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F8C" w:rsidRPr="00804290" w:rsidRDefault="00652F8C" w:rsidP="00652F8C">
      <w:pPr>
        <w:spacing w:after="0" w:line="240" w:lineRule="auto"/>
        <w:jc w:val="center"/>
        <w:rPr>
          <w:rFonts w:ascii="Times New Roman" w:eastAsia="Times New Roman" w:hAnsi="Times New Roman" w:cs="Times New Roman"/>
          <w:sz w:val="20"/>
          <w:szCs w:val="20"/>
          <w:lang w:eastAsia="ru-RU"/>
        </w:rPr>
      </w:pPr>
      <w:r w:rsidRPr="00804290">
        <w:rPr>
          <w:rFonts w:ascii="AdverGothic" w:eastAsia="Times New Roman" w:hAnsi="AdverGothic" w:cs="Times New Roman"/>
          <w:b/>
          <w:noProof/>
          <w:sz w:val="20"/>
          <w:szCs w:val="20"/>
          <w:lang w:eastAsia="ru-RU"/>
        </w:rPr>
        <w:drawing>
          <wp:inline distT="0" distB="0" distL="0" distR="0" wp14:anchorId="62CB4447" wp14:editId="2B07384D">
            <wp:extent cx="562610" cy="5727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2610" cy="572770"/>
                    </a:xfrm>
                    <a:prstGeom prst="rect">
                      <a:avLst/>
                    </a:prstGeom>
                    <a:noFill/>
                    <a:ln>
                      <a:noFill/>
                    </a:ln>
                  </pic:spPr>
                </pic:pic>
              </a:graphicData>
            </a:graphic>
          </wp:inline>
        </w:drawing>
      </w:r>
    </w:p>
    <w:p w:rsidR="00652F8C" w:rsidRPr="00804290" w:rsidRDefault="00652F8C" w:rsidP="00652F8C">
      <w:pPr>
        <w:spacing w:after="0" w:line="240" w:lineRule="auto"/>
        <w:jc w:val="center"/>
        <w:rPr>
          <w:rFonts w:ascii="Times New Roman" w:eastAsia="Times New Roman" w:hAnsi="Times New Roman" w:cs="Times New Roman"/>
          <w:b/>
          <w:sz w:val="20"/>
          <w:szCs w:val="20"/>
          <w:lang w:eastAsia="ru-RU"/>
        </w:rPr>
      </w:pPr>
      <w:r w:rsidRPr="00804290">
        <w:rPr>
          <w:rFonts w:ascii="Times New Roman" w:eastAsia="Times New Roman" w:hAnsi="Times New Roman" w:cs="Times New Roman"/>
          <w:b/>
          <w:sz w:val="20"/>
          <w:szCs w:val="20"/>
          <w:lang w:eastAsia="ru-RU"/>
        </w:rPr>
        <w:t>Российская Федерация</w:t>
      </w:r>
    </w:p>
    <w:p w:rsidR="00652F8C" w:rsidRPr="00804290" w:rsidRDefault="00652F8C" w:rsidP="00652F8C">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Ростовская область</w:t>
      </w:r>
    </w:p>
    <w:p w:rsidR="00652F8C" w:rsidRPr="00804290" w:rsidRDefault="00652F8C" w:rsidP="00652F8C">
      <w:pPr>
        <w:spacing w:after="0" w:line="240" w:lineRule="auto"/>
        <w:jc w:val="center"/>
        <w:rPr>
          <w:rFonts w:ascii="Times New Roman" w:eastAsia="Times New Roman" w:hAnsi="Times New Roman" w:cs="Times New Roman"/>
          <w:sz w:val="32"/>
          <w:szCs w:val="32"/>
          <w:lang w:eastAsia="ru-RU"/>
        </w:rPr>
      </w:pPr>
      <w:proofErr w:type="spellStart"/>
      <w:r w:rsidRPr="00804290">
        <w:rPr>
          <w:rFonts w:ascii="Times New Roman" w:eastAsia="Times New Roman" w:hAnsi="Times New Roman" w:cs="Times New Roman"/>
          <w:sz w:val="32"/>
          <w:szCs w:val="32"/>
          <w:lang w:eastAsia="ru-RU"/>
        </w:rPr>
        <w:t>Заветинский</w:t>
      </w:r>
      <w:proofErr w:type="spellEnd"/>
      <w:r w:rsidRPr="00804290">
        <w:rPr>
          <w:rFonts w:ascii="Times New Roman" w:eastAsia="Times New Roman" w:hAnsi="Times New Roman" w:cs="Times New Roman"/>
          <w:sz w:val="32"/>
          <w:szCs w:val="32"/>
          <w:lang w:eastAsia="ru-RU"/>
        </w:rPr>
        <w:t xml:space="preserve"> район</w:t>
      </w:r>
    </w:p>
    <w:p w:rsidR="00652F8C" w:rsidRPr="00804290" w:rsidRDefault="00652F8C" w:rsidP="00652F8C">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Муниципальное образование «</w:t>
      </w:r>
      <w:proofErr w:type="spellStart"/>
      <w:r w:rsidRPr="00804290">
        <w:rPr>
          <w:rFonts w:ascii="Times New Roman" w:eastAsia="Times New Roman" w:hAnsi="Times New Roman" w:cs="Times New Roman"/>
          <w:sz w:val="32"/>
          <w:szCs w:val="32"/>
          <w:lang w:eastAsia="x-none"/>
        </w:rPr>
        <w:t>Савдян</w:t>
      </w:r>
      <w:r w:rsidRPr="00804290">
        <w:rPr>
          <w:rFonts w:ascii="Times New Roman" w:eastAsia="Times New Roman" w:hAnsi="Times New Roman" w:cs="Times New Roman"/>
          <w:sz w:val="32"/>
          <w:szCs w:val="32"/>
          <w:lang w:val="x-none" w:eastAsia="x-none"/>
        </w:rPr>
        <w:t>ское</w:t>
      </w:r>
      <w:proofErr w:type="spellEnd"/>
      <w:r w:rsidRPr="00804290">
        <w:rPr>
          <w:rFonts w:ascii="Times New Roman" w:eastAsia="Times New Roman" w:hAnsi="Times New Roman" w:cs="Times New Roman"/>
          <w:sz w:val="32"/>
          <w:szCs w:val="32"/>
          <w:lang w:val="x-none" w:eastAsia="x-none"/>
        </w:rPr>
        <w:t xml:space="preserve"> сельское поселение»</w:t>
      </w:r>
    </w:p>
    <w:p w:rsidR="00652F8C" w:rsidRPr="00804290" w:rsidRDefault="00652F8C" w:rsidP="00652F8C">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 xml:space="preserve">Администрация </w:t>
      </w:r>
      <w:proofErr w:type="spellStart"/>
      <w:r w:rsidRPr="00804290">
        <w:rPr>
          <w:rFonts w:ascii="Times New Roman" w:eastAsia="Times New Roman" w:hAnsi="Times New Roman" w:cs="Times New Roman"/>
          <w:sz w:val="32"/>
          <w:szCs w:val="32"/>
          <w:lang w:val="x-none" w:eastAsia="x-none"/>
        </w:rPr>
        <w:t>Савдянского</w:t>
      </w:r>
      <w:proofErr w:type="spellEnd"/>
      <w:r w:rsidRPr="00804290">
        <w:rPr>
          <w:rFonts w:ascii="Times New Roman" w:eastAsia="Times New Roman" w:hAnsi="Times New Roman" w:cs="Times New Roman"/>
          <w:sz w:val="32"/>
          <w:szCs w:val="32"/>
          <w:lang w:val="x-none" w:eastAsia="x-none"/>
        </w:rPr>
        <w:t xml:space="preserve"> сельского поселения</w:t>
      </w:r>
    </w:p>
    <w:p w:rsidR="00652F8C" w:rsidRPr="00804290" w:rsidRDefault="00652F8C" w:rsidP="00652F8C">
      <w:pPr>
        <w:spacing w:after="0" w:line="240" w:lineRule="auto"/>
        <w:jc w:val="center"/>
        <w:rPr>
          <w:rFonts w:ascii="Times New Roman" w:eastAsia="Times New Roman" w:hAnsi="Times New Roman" w:cs="Times New Roman"/>
          <w:sz w:val="36"/>
          <w:szCs w:val="36"/>
          <w:lang w:eastAsia="ru-RU"/>
        </w:rPr>
      </w:pPr>
    </w:p>
    <w:p w:rsidR="00652F8C" w:rsidRPr="00804290" w:rsidRDefault="00652F8C" w:rsidP="00652F8C">
      <w:pPr>
        <w:keepNext/>
        <w:spacing w:after="0" w:line="240" w:lineRule="auto"/>
        <w:jc w:val="center"/>
        <w:outlineLvl w:val="1"/>
        <w:rPr>
          <w:rFonts w:ascii="Times New Roman" w:eastAsia="Times New Roman" w:hAnsi="Times New Roman" w:cs="Times New Roman"/>
          <w:b/>
          <w:sz w:val="48"/>
          <w:szCs w:val="48"/>
          <w:lang w:val="x-none" w:eastAsia="x-none"/>
        </w:rPr>
      </w:pPr>
      <w:r w:rsidRPr="00804290">
        <w:rPr>
          <w:rFonts w:ascii="Times New Roman" w:eastAsia="Times New Roman" w:hAnsi="Times New Roman" w:cs="Times New Roman"/>
          <w:b/>
          <w:sz w:val="48"/>
          <w:szCs w:val="48"/>
          <w:lang w:val="x-none" w:eastAsia="x-none"/>
        </w:rPr>
        <w:t>Постановление</w:t>
      </w:r>
    </w:p>
    <w:p w:rsidR="00652F8C" w:rsidRPr="00804290" w:rsidRDefault="00652F8C" w:rsidP="00652F8C">
      <w:pPr>
        <w:spacing w:after="0" w:line="240" w:lineRule="auto"/>
        <w:jc w:val="center"/>
        <w:rPr>
          <w:rFonts w:ascii="Times New Roman" w:eastAsia="Times New Roman" w:hAnsi="Times New Roman" w:cs="Times New Roman"/>
          <w:sz w:val="28"/>
          <w:szCs w:val="28"/>
          <w:lang w:eastAsia="ru-RU"/>
        </w:rPr>
      </w:pPr>
    </w:p>
    <w:p w:rsidR="00652F8C" w:rsidRPr="00804290" w:rsidRDefault="00652F8C" w:rsidP="00652F8C">
      <w:pPr>
        <w:spacing w:after="0" w:line="240" w:lineRule="auto"/>
        <w:jc w:val="center"/>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 xml:space="preserve">№ </w:t>
      </w:r>
      <w:r w:rsidR="005E6449">
        <w:rPr>
          <w:rFonts w:ascii="Times New Roman" w:eastAsia="Times New Roman" w:hAnsi="Times New Roman" w:cs="Times New Roman"/>
          <w:sz w:val="28"/>
          <w:szCs w:val="20"/>
          <w:lang w:eastAsia="ru-RU"/>
        </w:rPr>
        <w:t>30</w:t>
      </w:r>
    </w:p>
    <w:p w:rsidR="00652F8C" w:rsidRPr="00804290" w:rsidRDefault="005E6449" w:rsidP="00652F8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w:t>
      </w:r>
      <w:r w:rsidR="00652F8C" w:rsidRPr="00804290">
        <w:rPr>
          <w:rFonts w:ascii="Times New Roman" w:eastAsia="Times New Roman" w:hAnsi="Times New Roman" w:cs="Times New Roman"/>
          <w:sz w:val="28"/>
          <w:szCs w:val="20"/>
          <w:lang w:eastAsia="ru-RU"/>
        </w:rPr>
        <w:t>.04.201</w:t>
      </w:r>
      <w:r w:rsidR="00536C9C">
        <w:rPr>
          <w:rFonts w:ascii="Times New Roman" w:eastAsia="Times New Roman" w:hAnsi="Times New Roman" w:cs="Times New Roman"/>
          <w:sz w:val="28"/>
          <w:szCs w:val="20"/>
          <w:lang w:eastAsia="ru-RU"/>
        </w:rPr>
        <w:t>9</w:t>
      </w:r>
      <w:bookmarkStart w:id="0" w:name="_GoBack"/>
      <w:bookmarkEnd w:id="0"/>
      <w:r w:rsidR="00652F8C" w:rsidRPr="00804290">
        <w:rPr>
          <w:rFonts w:ascii="Times New Roman" w:eastAsia="Times New Roman" w:hAnsi="Times New Roman" w:cs="Times New Roman"/>
          <w:color w:val="FF0000"/>
          <w:sz w:val="28"/>
          <w:szCs w:val="20"/>
          <w:lang w:eastAsia="ru-RU"/>
        </w:rPr>
        <w:t xml:space="preserve">                                                                                                  </w:t>
      </w:r>
      <w:proofErr w:type="spellStart"/>
      <w:r w:rsidR="00652F8C" w:rsidRPr="00804290">
        <w:rPr>
          <w:rFonts w:ascii="Times New Roman" w:eastAsia="Times New Roman" w:hAnsi="Times New Roman" w:cs="Times New Roman"/>
          <w:sz w:val="28"/>
          <w:szCs w:val="20"/>
          <w:lang w:eastAsia="ru-RU"/>
        </w:rPr>
        <w:t>х.Савдя</w:t>
      </w:r>
      <w:proofErr w:type="spellEnd"/>
    </w:p>
    <w:p w:rsidR="00652F8C" w:rsidRPr="00804290" w:rsidRDefault="00652F8C" w:rsidP="00652F8C">
      <w:pPr>
        <w:spacing w:after="0" w:line="240" w:lineRule="auto"/>
        <w:jc w:val="both"/>
        <w:rPr>
          <w:rFonts w:ascii="Times New Roman" w:eastAsia="Times New Roman" w:hAnsi="Times New Roman" w:cs="Times New Roman"/>
          <w:sz w:val="28"/>
          <w:szCs w:val="28"/>
          <w:lang w:eastAsia="ru-RU"/>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652F8C" w:rsidRPr="00804290" w:rsidTr="000C2012">
        <w:tc>
          <w:tcPr>
            <w:tcW w:w="5173" w:type="dxa"/>
          </w:tcPr>
          <w:p w:rsidR="00652F8C" w:rsidRPr="00804290" w:rsidRDefault="00652F8C" w:rsidP="000C2012">
            <w:pPr>
              <w:spacing w:after="0" w:line="240" w:lineRule="auto"/>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О внесении изменений в постановление Администрации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от 16.11.2018 № 7</w:t>
            </w:r>
            <w:r>
              <w:rPr>
                <w:rFonts w:ascii="Times New Roman" w:eastAsia="Times New Roman" w:hAnsi="Times New Roman" w:cs="Times New Roman"/>
                <w:sz w:val="28"/>
                <w:szCs w:val="28"/>
                <w:lang w:eastAsia="ru-RU"/>
              </w:rPr>
              <w:t>6</w:t>
            </w:r>
          </w:p>
        </w:tc>
        <w:tc>
          <w:tcPr>
            <w:tcW w:w="4536" w:type="dxa"/>
          </w:tcPr>
          <w:p w:rsidR="00652F8C" w:rsidRPr="00804290" w:rsidRDefault="00652F8C" w:rsidP="000C2012">
            <w:pPr>
              <w:spacing w:after="0" w:line="240" w:lineRule="auto"/>
              <w:ind w:firstLine="709"/>
              <w:jc w:val="both"/>
              <w:rPr>
                <w:rFonts w:ascii="Times New Roman" w:eastAsia="Times New Roman" w:hAnsi="Times New Roman" w:cs="Times New Roman"/>
                <w:sz w:val="28"/>
                <w:szCs w:val="28"/>
                <w:lang w:eastAsia="ru-RU"/>
              </w:rPr>
            </w:pPr>
          </w:p>
        </w:tc>
      </w:tr>
    </w:tbl>
    <w:p w:rsidR="00652F8C" w:rsidRPr="00804290" w:rsidRDefault="00652F8C" w:rsidP="00652F8C">
      <w:pPr>
        <w:spacing w:after="0" w:line="240" w:lineRule="auto"/>
        <w:ind w:firstLine="709"/>
        <w:jc w:val="both"/>
        <w:rPr>
          <w:rFonts w:ascii="Times New Roman" w:eastAsia="Times New Roman" w:hAnsi="Times New Roman" w:cs="Times New Roman"/>
          <w:sz w:val="28"/>
          <w:szCs w:val="28"/>
          <w:lang w:eastAsia="ru-RU"/>
        </w:rPr>
      </w:pPr>
    </w:p>
    <w:p w:rsidR="00652F8C" w:rsidRPr="00804290" w:rsidRDefault="00652F8C" w:rsidP="00652F8C">
      <w:pPr>
        <w:spacing w:after="0" w:line="240" w:lineRule="auto"/>
        <w:ind w:firstLine="720"/>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В соответствии с решением Собрания депутатов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от 27.12.2018 № </w:t>
      </w:r>
      <w:proofErr w:type="gramStart"/>
      <w:r w:rsidRPr="00804290">
        <w:rPr>
          <w:rFonts w:ascii="Times New Roman" w:eastAsia="Times New Roman" w:hAnsi="Times New Roman" w:cs="Times New Roman"/>
          <w:sz w:val="28"/>
          <w:szCs w:val="28"/>
          <w:lang w:eastAsia="ru-RU"/>
        </w:rPr>
        <w:t>61  «</w:t>
      </w:r>
      <w:proofErr w:type="gramEnd"/>
      <w:r w:rsidRPr="00804290">
        <w:rPr>
          <w:rFonts w:ascii="Times New Roman" w:eastAsia="Times New Roman" w:hAnsi="Times New Roman" w:cs="Times New Roman"/>
          <w:sz w:val="28"/>
          <w:szCs w:val="28"/>
          <w:lang w:eastAsia="ru-RU"/>
        </w:rPr>
        <w:t xml:space="preserve">О бюджете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w:t>
      </w:r>
      <w:proofErr w:type="spellStart"/>
      <w:r w:rsidRPr="00804290">
        <w:rPr>
          <w:rFonts w:ascii="Times New Roman" w:eastAsia="Times New Roman" w:hAnsi="Times New Roman" w:cs="Times New Roman"/>
          <w:sz w:val="28"/>
          <w:szCs w:val="28"/>
          <w:lang w:eastAsia="ru-RU"/>
        </w:rPr>
        <w:t>Заветинского</w:t>
      </w:r>
      <w:proofErr w:type="spellEnd"/>
      <w:r w:rsidRPr="00804290">
        <w:rPr>
          <w:rFonts w:ascii="Times New Roman" w:eastAsia="Times New Roman" w:hAnsi="Times New Roman" w:cs="Times New Roman"/>
          <w:sz w:val="28"/>
          <w:szCs w:val="28"/>
          <w:lang w:eastAsia="ru-RU"/>
        </w:rPr>
        <w:t xml:space="preserve"> района на 2019 год и на плановый период 2020 и 2021 годов»,  и в связи с необходимостью корректировки объемов финансирования программных мероприятий на 2019-2021 годы</w:t>
      </w:r>
    </w:p>
    <w:p w:rsidR="00652F8C" w:rsidRPr="00804290" w:rsidRDefault="00652F8C" w:rsidP="00652F8C">
      <w:pPr>
        <w:spacing w:after="0" w:line="240" w:lineRule="auto"/>
        <w:jc w:val="center"/>
        <w:rPr>
          <w:rFonts w:ascii="Times New Roman" w:eastAsia="Times New Roman" w:hAnsi="Times New Roman" w:cs="Times New Roman"/>
          <w:sz w:val="28"/>
          <w:szCs w:val="28"/>
          <w:lang w:eastAsia="ru-RU"/>
        </w:rPr>
      </w:pPr>
    </w:p>
    <w:p w:rsidR="00652F8C" w:rsidRPr="00804290" w:rsidRDefault="00652F8C" w:rsidP="00652F8C">
      <w:pPr>
        <w:spacing w:after="0" w:line="240" w:lineRule="auto"/>
        <w:jc w:val="center"/>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ПОСТАНОВЛЯЮ:</w:t>
      </w:r>
    </w:p>
    <w:p w:rsidR="00652F8C" w:rsidRPr="00804290" w:rsidRDefault="00652F8C" w:rsidP="00652F8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652F8C" w:rsidRDefault="00652F8C" w:rsidP="00652F8C">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          </w:t>
      </w:r>
      <w:r w:rsidRPr="00804290">
        <w:rPr>
          <w:rFonts w:ascii="Times New Roman" w:eastAsia="Times New Roman" w:hAnsi="Times New Roman" w:cs="Times New Roman"/>
          <w:sz w:val="28"/>
          <w:szCs w:val="28"/>
          <w:lang w:eastAsia="ru-RU"/>
        </w:rPr>
        <w:t xml:space="preserve">1. Внести в приложение № </w:t>
      </w:r>
      <w:proofErr w:type="gramStart"/>
      <w:r w:rsidRPr="00804290">
        <w:rPr>
          <w:rFonts w:ascii="Times New Roman" w:eastAsia="Times New Roman" w:hAnsi="Times New Roman" w:cs="Times New Roman"/>
          <w:sz w:val="28"/>
          <w:szCs w:val="28"/>
          <w:lang w:eastAsia="ru-RU"/>
        </w:rPr>
        <w:t>1  к</w:t>
      </w:r>
      <w:proofErr w:type="gramEnd"/>
      <w:r w:rsidRPr="00804290">
        <w:rPr>
          <w:rFonts w:ascii="Times New Roman" w:eastAsia="Times New Roman" w:hAnsi="Times New Roman" w:cs="Times New Roman"/>
          <w:sz w:val="28"/>
          <w:szCs w:val="28"/>
          <w:lang w:eastAsia="ru-RU"/>
        </w:rPr>
        <w:t xml:space="preserve"> постановлению Администрации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от 16.11.2018 № 7</w:t>
      </w:r>
      <w:r>
        <w:rPr>
          <w:rFonts w:ascii="Times New Roman" w:eastAsia="Times New Roman" w:hAnsi="Times New Roman" w:cs="Times New Roman"/>
          <w:sz w:val="28"/>
          <w:szCs w:val="28"/>
          <w:lang w:eastAsia="ru-RU"/>
        </w:rPr>
        <w:t>4</w:t>
      </w:r>
      <w:r w:rsidRPr="00804290">
        <w:rPr>
          <w:rFonts w:ascii="Times New Roman" w:eastAsia="Times New Roman" w:hAnsi="Times New Roman" w:cs="Times New Roman"/>
          <w:sz w:val="28"/>
          <w:szCs w:val="28"/>
          <w:lang w:eastAsia="ru-RU"/>
        </w:rPr>
        <w:t xml:space="preserve"> </w:t>
      </w:r>
      <w:r w:rsidR="00F90D89" w:rsidRPr="00F90D89">
        <w:rPr>
          <w:rFonts w:ascii="Times New Roman" w:hAnsi="Times New Roman" w:cs="Times New Roman"/>
          <w:bCs/>
          <w:sz w:val="28"/>
          <w:szCs w:val="28"/>
        </w:rPr>
        <w:t>«</w:t>
      </w:r>
      <w:r w:rsidR="00F90D89" w:rsidRPr="00F90D89">
        <w:rPr>
          <w:rFonts w:ascii="Times New Roman" w:hAnsi="Times New Roman" w:cs="Times New Roman"/>
          <w:sz w:val="28"/>
          <w:szCs w:val="28"/>
        </w:rPr>
        <w:t xml:space="preserve">Обеспечение общественного порядка и противодействие преступности на территории </w:t>
      </w:r>
      <w:proofErr w:type="spellStart"/>
      <w:r w:rsidR="00F90D89" w:rsidRPr="00F90D89">
        <w:rPr>
          <w:rFonts w:ascii="Times New Roman" w:hAnsi="Times New Roman" w:cs="Times New Roman"/>
          <w:sz w:val="28"/>
          <w:szCs w:val="28"/>
        </w:rPr>
        <w:t>Савдянского</w:t>
      </w:r>
      <w:proofErr w:type="spellEnd"/>
      <w:r w:rsidR="00F90D89" w:rsidRPr="00F90D89">
        <w:rPr>
          <w:rFonts w:ascii="Times New Roman" w:hAnsi="Times New Roman" w:cs="Times New Roman"/>
          <w:sz w:val="28"/>
          <w:szCs w:val="28"/>
        </w:rPr>
        <w:t xml:space="preserve"> сельского поселения»</w:t>
      </w:r>
      <w:r w:rsidR="00F90D89" w:rsidRPr="006D1752">
        <w:rPr>
          <w:sz w:val="28"/>
          <w:szCs w:val="28"/>
        </w:rPr>
        <w:t xml:space="preserve"> </w:t>
      </w: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8"/>
          <w:lang w:eastAsia="ru-RU"/>
        </w:rPr>
        <w:t xml:space="preserve">изменение, изложив его в редакции согласно приложению. </w:t>
      </w:r>
    </w:p>
    <w:p w:rsidR="00652F8C" w:rsidRPr="00804290" w:rsidRDefault="00652F8C" w:rsidP="00652F8C">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0"/>
          <w:lang w:eastAsia="ru-RU"/>
        </w:rPr>
        <w:t>2. Постановление вступает в силу со дня его официального обнародования.</w:t>
      </w:r>
    </w:p>
    <w:p w:rsidR="00652F8C" w:rsidRPr="00804290" w:rsidRDefault="00652F8C" w:rsidP="00652F8C">
      <w:pPr>
        <w:spacing w:after="0" w:line="240" w:lineRule="auto"/>
        <w:jc w:val="both"/>
        <w:rPr>
          <w:rFonts w:ascii="Times New Roman" w:eastAsia="Times New Roman" w:hAnsi="Times New Roman" w:cs="Times New Roman"/>
          <w:kern w:val="2"/>
          <w:sz w:val="28"/>
          <w:szCs w:val="28"/>
          <w:lang w:eastAsia="ru-RU"/>
        </w:rPr>
      </w:pPr>
      <w:r w:rsidRPr="00804290">
        <w:rPr>
          <w:rFonts w:ascii="Times New Roman" w:eastAsia="Times New Roman" w:hAnsi="Times New Roman" w:cs="Times New Roman"/>
          <w:sz w:val="28"/>
          <w:szCs w:val="28"/>
          <w:lang w:eastAsia="ru-RU"/>
        </w:rPr>
        <w:t xml:space="preserve">          3. Контроль за </w:t>
      </w:r>
      <w:proofErr w:type="gramStart"/>
      <w:r w:rsidRPr="00804290">
        <w:rPr>
          <w:rFonts w:ascii="Times New Roman" w:eastAsia="Times New Roman" w:hAnsi="Times New Roman" w:cs="Times New Roman"/>
          <w:sz w:val="28"/>
          <w:szCs w:val="28"/>
          <w:lang w:eastAsia="ru-RU"/>
        </w:rPr>
        <w:t>выполнением  постановления</w:t>
      </w:r>
      <w:proofErr w:type="gramEnd"/>
      <w:r w:rsidRPr="00804290">
        <w:rPr>
          <w:rFonts w:ascii="Times New Roman" w:eastAsia="Times New Roman" w:hAnsi="Times New Roman" w:cs="Times New Roman"/>
          <w:sz w:val="28"/>
          <w:szCs w:val="28"/>
          <w:lang w:eastAsia="ru-RU"/>
        </w:rPr>
        <w:t xml:space="preserve"> оставляю за собой</w:t>
      </w:r>
    </w:p>
    <w:p w:rsidR="00652F8C" w:rsidRPr="00804290" w:rsidRDefault="00652F8C" w:rsidP="00652F8C">
      <w:pPr>
        <w:spacing w:after="0" w:line="240" w:lineRule="auto"/>
        <w:jc w:val="both"/>
        <w:rPr>
          <w:rFonts w:ascii="Times New Roman" w:eastAsia="Times New Roman" w:hAnsi="Times New Roman" w:cs="Times New Roman"/>
          <w:kern w:val="2"/>
          <w:sz w:val="28"/>
          <w:szCs w:val="28"/>
          <w:lang w:eastAsia="ru-RU"/>
        </w:rPr>
      </w:pPr>
    </w:p>
    <w:p w:rsidR="00652F8C" w:rsidRPr="00804290" w:rsidRDefault="00652F8C" w:rsidP="00652F8C">
      <w:pPr>
        <w:spacing w:after="0" w:line="240" w:lineRule="auto"/>
        <w:rPr>
          <w:rFonts w:ascii="Times New Roman" w:eastAsia="Times New Roman" w:hAnsi="Times New Roman" w:cs="Times New Roman"/>
          <w:kern w:val="2"/>
          <w:sz w:val="28"/>
          <w:szCs w:val="28"/>
          <w:lang w:eastAsia="ru-RU"/>
        </w:rPr>
      </w:pPr>
    </w:p>
    <w:p w:rsidR="00652F8C" w:rsidRPr="00804290" w:rsidRDefault="00652F8C" w:rsidP="00652F8C">
      <w:pPr>
        <w:spacing w:after="0" w:line="240" w:lineRule="auto"/>
        <w:rPr>
          <w:rFonts w:ascii="Times New Roman" w:eastAsia="Times New Roman" w:hAnsi="Times New Roman" w:cs="Times New Roman"/>
          <w:kern w:val="2"/>
          <w:sz w:val="28"/>
          <w:szCs w:val="28"/>
          <w:lang w:eastAsia="ru-RU"/>
        </w:rPr>
      </w:pPr>
    </w:p>
    <w:p w:rsidR="00652F8C" w:rsidRPr="00804290" w:rsidRDefault="00652F8C" w:rsidP="00652F8C">
      <w:pPr>
        <w:spacing w:after="0" w:line="240" w:lineRule="auto"/>
        <w:ind w:firstLine="709"/>
        <w:jc w:val="both"/>
        <w:rPr>
          <w:rFonts w:ascii="Times New Roman" w:eastAsia="Times New Roman" w:hAnsi="Times New Roman" w:cs="Times New Roman"/>
          <w:sz w:val="28"/>
          <w:szCs w:val="20"/>
          <w:lang w:eastAsia="ru-RU"/>
        </w:rPr>
      </w:pPr>
      <w:proofErr w:type="gramStart"/>
      <w:r w:rsidRPr="00804290">
        <w:rPr>
          <w:rFonts w:ascii="Times New Roman" w:eastAsia="Times New Roman" w:hAnsi="Times New Roman" w:cs="Times New Roman"/>
          <w:sz w:val="28"/>
          <w:szCs w:val="20"/>
          <w:lang w:eastAsia="ru-RU"/>
        </w:rPr>
        <w:t>Глава  Администрации</w:t>
      </w:r>
      <w:proofErr w:type="gramEnd"/>
      <w:r w:rsidRPr="00804290">
        <w:rPr>
          <w:rFonts w:ascii="Times New Roman" w:eastAsia="Times New Roman" w:hAnsi="Times New Roman" w:cs="Times New Roman"/>
          <w:sz w:val="28"/>
          <w:szCs w:val="20"/>
          <w:lang w:eastAsia="ru-RU"/>
        </w:rPr>
        <w:t xml:space="preserve"> </w:t>
      </w:r>
      <w:proofErr w:type="spellStart"/>
      <w:r w:rsidRPr="00804290">
        <w:rPr>
          <w:rFonts w:ascii="Times New Roman" w:eastAsia="Times New Roman" w:hAnsi="Times New Roman" w:cs="Times New Roman"/>
          <w:sz w:val="28"/>
          <w:szCs w:val="20"/>
          <w:lang w:eastAsia="ru-RU"/>
        </w:rPr>
        <w:t>Савдянского</w:t>
      </w:r>
      <w:proofErr w:type="spellEnd"/>
    </w:p>
    <w:p w:rsidR="00652F8C" w:rsidRDefault="00652F8C" w:rsidP="00652F8C">
      <w:pPr>
        <w:spacing w:after="0" w:line="240" w:lineRule="auto"/>
        <w:ind w:firstLine="709"/>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сельского поселения                                                                </w:t>
      </w:r>
      <w:proofErr w:type="spellStart"/>
      <w:r w:rsidRPr="00804290">
        <w:rPr>
          <w:rFonts w:ascii="Times New Roman" w:eastAsia="Times New Roman" w:hAnsi="Times New Roman" w:cs="Times New Roman"/>
          <w:sz w:val="28"/>
          <w:szCs w:val="28"/>
          <w:lang w:eastAsia="ru-RU"/>
        </w:rPr>
        <w:t>В.В.Ситников</w:t>
      </w:r>
      <w:proofErr w:type="spellEnd"/>
    </w:p>
    <w:p w:rsidR="00652F8C" w:rsidRDefault="00652F8C" w:rsidP="00652F8C">
      <w:pPr>
        <w:spacing w:after="0" w:line="240" w:lineRule="auto"/>
        <w:ind w:firstLine="709"/>
        <w:jc w:val="both"/>
        <w:rPr>
          <w:rFonts w:ascii="Times New Roman" w:eastAsia="Times New Roman" w:hAnsi="Times New Roman" w:cs="Times New Roman"/>
          <w:sz w:val="28"/>
          <w:szCs w:val="28"/>
          <w:lang w:eastAsia="ru-RU"/>
        </w:rPr>
      </w:pPr>
    </w:p>
    <w:p w:rsidR="00652F8C" w:rsidRDefault="00652F8C" w:rsidP="00652F8C">
      <w:pPr>
        <w:spacing w:after="0" w:line="240" w:lineRule="auto"/>
        <w:ind w:firstLine="709"/>
        <w:jc w:val="both"/>
        <w:rPr>
          <w:rFonts w:ascii="Times New Roman" w:eastAsia="Times New Roman" w:hAnsi="Times New Roman" w:cs="Times New Roman"/>
          <w:sz w:val="28"/>
          <w:szCs w:val="28"/>
          <w:lang w:eastAsia="ru-RU"/>
        </w:rPr>
      </w:pPr>
    </w:p>
    <w:p w:rsidR="00460860" w:rsidRPr="00460860" w:rsidRDefault="00460860" w:rsidP="00460860">
      <w:pPr>
        <w:pageBreakBefore/>
        <w:suppressAutoHyphens/>
        <w:spacing w:after="0" w:line="252" w:lineRule="auto"/>
        <w:ind w:left="5103"/>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 xml:space="preserve">Приложение № 1                 постановлению Администрации </w:t>
      </w:r>
      <w:r w:rsidRPr="00460860">
        <w:rPr>
          <w:rFonts w:ascii="Times New Roman" w:eastAsia="Times New Roman" w:hAnsi="Times New Roman" w:cs="Times New Roman"/>
          <w:sz w:val="28"/>
          <w:szCs w:val="28"/>
          <w:lang w:eastAsia="ar-SA"/>
        </w:rPr>
        <w:t xml:space="preserve"> </w:t>
      </w:r>
      <w:proofErr w:type="spellStart"/>
      <w:r w:rsidRPr="00460860">
        <w:rPr>
          <w:rFonts w:ascii="Times New Roman" w:eastAsia="Times New Roman" w:hAnsi="Times New Roman" w:cs="Times New Roman"/>
          <w:sz w:val="28"/>
          <w:szCs w:val="28"/>
          <w:lang w:eastAsia="ar-SA"/>
        </w:rPr>
        <w:t>Савдянского</w:t>
      </w:r>
      <w:proofErr w:type="spellEnd"/>
      <w:r w:rsidRPr="00460860">
        <w:rPr>
          <w:rFonts w:ascii="Times New Roman" w:eastAsia="Times New Roman" w:hAnsi="Times New Roman" w:cs="Times New Roman"/>
          <w:sz w:val="28"/>
          <w:szCs w:val="28"/>
          <w:lang w:eastAsia="ar-SA"/>
        </w:rPr>
        <w:t xml:space="preserve"> </w:t>
      </w:r>
      <w:r w:rsidRPr="00460860">
        <w:rPr>
          <w:rFonts w:ascii="Times New Roman" w:eastAsia="Times New Roman" w:hAnsi="Times New Roman" w:cs="Times New Roman"/>
          <w:sz w:val="28"/>
          <w:szCs w:val="28"/>
          <w:lang w:eastAsia="ru-RU"/>
        </w:rPr>
        <w:t xml:space="preserve">сельского поселения от </w:t>
      </w:r>
      <w:r w:rsidR="005E6449">
        <w:rPr>
          <w:rFonts w:ascii="Times New Roman" w:eastAsia="Times New Roman" w:hAnsi="Times New Roman" w:cs="Times New Roman"/>
          <w:sz w:val="28"/>
          <w:szCs w:val="28"/>
          <w:lang w:eastAsia="ru-RU"/>
        </w:rPr>
        <w:t>29</w:t>
      </w:r>
      <w:r w:rsidRPr="004608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04</w:t>
      </w:r>
      <w:r w:rsidRPr="00460860">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460860">
        <w:rPr>
          <w:rFonts w:ascii="Times New Roman" w:eastAsia="Times New Roman" w:hAnsi="Times New Roman" w:cs="Times New Roman"/>
          <w:sz w:val="28"/>
          <w:szCs w:val="28"/>
          <w:lang w:eastAsia="ru-RU"/>
        </w:rPr>
        <w:t xml:space="preserve">  №</w:t>
      </w:r>
      <w:r w:rsidR="005E6449">
        <w:rPr>
          <w:rFonts w:ascii="Times New Roman" w:eastAsia="Times New Roman" w:hAnsi="Times New Roman" w:cs="Times New Roman"/>
          <w:sz w:val="28"/>
          <w:szCs w:val="28"/>
          <w:lang w:eastAsia="ru-RU"/>
        </w:rPr>
        <w:t>30</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p w:rsidR="00460860" w:rsidRPr="00460860" w:rsidRDefault="00460860" w:rsidP="00460860">
      <w:pPr>
        <w:widowControl w:val="0"/>
        <w:spacing w:after="0" w:line="240" w:lineRule="auto"/>
        <w:ind w:firstLine="708"/>
        <w:jc w:val="center"/>
        <w:outlineLvl w:val="0"/>
        <w:rPr>
          <w:rFonts w:ascii="Times New Roman" w:eastAsia="Times New Roman" w:hAnsi="Times New Roman" w:cs="Times New Roman"/>
          <w:bCs/>
          <w:sz w:val="28"/>
          <w:szCs w:val="28"/>
          <w:lang w:val="x-none" w:eastAsia="x-none"/>
        </w:rPr>
      </w:pPr>
      <w:r w:rsidRPr="00460860">
        <w:rPr>
          <w:rFonts w:ascii="Times New Roman" w:eastAsia="Times New Roman" w:hAnsi="Times New Roman" w:cs="Times New Roman"/>
          <w:bCs/>
          <w:sz w:val="28"/>
          <w:szCs w:val="28"/>
          <w:lang w:val="x-none" w:eastAsia="x-none"/>
        </w:rPr>
        <w:t xml:space="preserve">МУНИЦИПАЛЬНАЯ ПРОГРАММА </w:t>
      </w:r>
    </w:p>
    <w:p w:rsidR="00460860" w:rsidRPr="00460860" w:rsidRDefault="00460860" w:rsidP="00460860">
      <w:pPr>
        <w:widowControl w:val="0"/>
        <w:spacing w:after="0" w:line="240" w:lineRule="auto"/>
        <w:ind w:firstLine="708"/>
        <w:jc w:val="center"/>
        <w:outlineLvl w:val="0"/>
        <w:rPr>
          <w:rFonts w:ascii="Times New Roman" w:eastAsia="Times New Roman" w:hAnsi="Times New Roman" w:cs="Times New Roman"/>
          <w:bCs/>
          <w:sz w:val="28"/>
          <w:szCs w:val="28"/>
          <w:lang w:val="x-none" w:eastAsia="x-none"/>
        </w:rPr>
      </w:pPr>
      <w:r w:rsidRPr="00460860">
        <w:rPr>
          <w:rFonts w:ascii="Times New Roman" w:eastAsia="Times New Roman" w:hAnsi="Times New Roman" w:cs="Times New Roman"/>
          <w:bCs/>
          <w:sz w:val="28"/>
          <w:szCs w:val="28"/>
          <w:lang w:val="x-none" w:eastAsia="x-none"/>
        </w:rPr>
        <w:t>САВДЯНСКОГО СЕЛЬСКОГО ПОСЕЛЕНИЯ</w:t>
      </w:r>
    </w:p>
    <w:p w:rsid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rsidR="00460860" w:rsidRP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p>
    <w:p w:rsidR="00460860" w:rsidRPr="00460860" w:rsidRDefault="00460860" w:rsidP="00460860">
      <w:pPr>
        <w:widowControl w:val="0"/>
        <w:spacing w:after="0" w:line="240" w:lineRule="auto"/>
        <w:jc w:val="center"/>
        <w:outlineLvl w:val="1"/>
        <w:rPr>
          <w:rFonts w:ascii="Times New Roman" w:eastAsia="Times New Roman" w:hAnsi="Times New Roman" w:cs="Times New Roman"/>
          <w:bCs/>
          <w:sz w:val="28"/>
          <w:szCs w:val="28"/>
          <w:lang w:val="x-none" w:eastAsia="x-none"/>
        </w:rPr>
      </w:pPr>
      <w:r w:rsidRPr="00460860">
        <w:rPr>
          <w:rFonts w:ascii="Times New Roman" w:eastAsia="Times New Roman" w:hAnsi="Times New Roman" w:cs="Times New Roman"/>
          <w:bCs/>
          <w:sz w:val="28"/>
          <w:szCs w:val="28"/>
          <w:lang w:val="x-none" w:eastAsia="x-none"/>
        </w:rPr>
        <w:t>ПАСПОРТ</w:t>
      </w:r>
    </w:p>
    <w:p w:rsidR="00460860" w:rsidRP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муниципальной программы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rsidR="00460860" w:rsidRP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629"/>
        <w:gridCol w:w="321"/>
        <w:gridCol w:w="6405"/>
      </w:tblGrid>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Подпрограммы 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«Противодействие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«Профилактика экстремизма и терроризма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«Комплексные меры противодействия злоупотреблению наркотиками и их незаконному обороту».</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Программно-целевые инструменты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повышение общественной и личной безопасности на территории поселения</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создание благоприятной и максимально безопасной для населения обстановки в жилом секторе, на улицах и в других общественных местах поселения;</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обеспечение антитеррористической защищенности населения;</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сокращение спроса на наркотики и ограничение их доступности;</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снижение уровня коррупционных проявлений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гармонизация межнациональных отношений.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Целевые индикаторы и показатели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количество преступлений, совершенных несовершеннолетними или при их соучастии;</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удельный вес населения, систематически занимающегося физической культурой и спортом;</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в 2019 - 2030 годах без выделения этапов</w:t>
            </w:r>
          </w:p>
        </w:tc>
      </w:tr>
      <w:tr w:rsidR="00460860" w:rsidRPr="00460860" w:rsidTr="000C2012">
        <w:trPr>
          <w:trHeight w:val="1258"/>
        </w:trPr>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tbl>
            <w:tblPr>
              <w:tblW w:w="0" w:type="auto"/>
              <w:jc w:val="center"/>
              <w:tblLook w:val="00A0" w:firstRow="1" w:lastRow="0" w:firstColumn="1" w:lastColumn="0" w:noHBand="0" w:noVBand="0"/>
            </w:tblPr>
            <w:tblGrid>
              <w:gridCol w:w="207"/>
              <w:gridCol w:w="5982"/>
            </w:tblGrid>
            <w:tr w:rsidR="00460860" w:rsidRPr="00460860" w:rsidTr="000C2012">
              <w:trPr>
                <w:trHeight w:val="5928"/>
                <w:jc w:val="center"/>
              </w:trPr>
              <w:tc>
                <w:tcPr>
                  <w:tcW w:w="269" w:type="dxa"/>
                  <w:tcMar>
                    <w:top w:w="28" w:type="dxa"/>
                    <w:left w:w="28" w:type="dxa"/>
                    <w:bottom w:w="28" w:type="dxa"/>
                    <w:right w:w="28" w:type="dxa"/>
                  </w:tcMar>
                </w:tcPr>
                <w:p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w:t>
                  </w:r>
                </w:p>
                <w:p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p>
                <w:p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p>
              </w:tc>
              <w:tc>
                <w:tcPr>
                  <w:tcW w:w="7101" w:type="dxa"/>
                  <w:tcMar>
                    <w:top w:w="28" w:type="dxa"/>
                    <w:left w:w="28" w:type="dxa"/>
                    <w:bottom w:w="28" w:type="dxa"/>
                    <w:right w:w="28" w:type="dxa"/>
                  </w:tcMar>
                </w:tcPr>
                <w:tbl>
                  <w:tblPr>
                    <w:tblW w:w="5718" w:type="dxa"/>
                    <w:tblLook w:val="04A0" w:firstRow="1" w:lastRow="0" w:firstColumn="1" w:lastColumn="0" w:noHBand="0" w:noVBand="1"/>
                  </w:tblPr>
                  <w:tblGrid>
                    <w:gridCol w:w="108"/>
                    <w:gridCol w:w="5460"/>
                    <w:gridCol w:w="150"/>
                  </w:tblGrid>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0C2012" w:rsidP="0046086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460860" w:rsidRPr="00460860">
                          <w:rPr>
                            <w:rFonts w:ascii="Times New Roman" w:eastAsia="Times New Roman" w:hAnsi="Times New Roman" w:cs="Times New Roman"/>
                            <w:color w:val="000000"/>
                            <w:sz w:val="28"/>
                            <w:szCs w:val="28"/>
                            <w:lang w:eastAsia="ru-RU"/>
                          </w:rPr>
                          <w:t xml:space="preserve">2,0 тыс. рублей, в том числе: </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2019 году – </w:t>
                        </w:r>
                        <w:r w:rsidR="000C2012">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2020 году – 2,0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2021 году – 2,0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2022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2023 году – 4,0 т</w:t>
                        </w:r>
                        <w:r w:rsidRPr="00460860">
                          <w:rPr>
                            <w:rFonts w:ascii="Times New Roman" w:eastAsia="Times New Roman" w:hAnsi="Times New Roman" w:cs="Times New Roman"/>
                            <w:color w:val="000000"/>
                            <w:sz w:val="28"/>
                            <w:szCs w:val="28"/>
                            <w:lang w:eastAsia="ru-RU"/>
                          </w:rPr>
                          <w:cr/>
                          <w:t>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2024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2025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2026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2027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2028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2029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2030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том числе:</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за счет с</w:t>
                        </w:r>
                        <w:r w:rsidRPr="00460860">
                          <w:rPr>
                            <w:rFonts w:ascii="Times New Roman" w:eastAsia="Times New Roman" w:hAnsi="Times New Roman" w:cs="Times New Roman"/>
                            <w:color w:val="000000"/>
                            <w:sz w:val="28"/>
                            <w:szCs w:val="28"/>
                            <w:lang w:eastAsia="ru-RU"/>
                          </w:rPr>
                          <w:cr/>
                        </w:r>
                        <w:proofErr w:type="spellStart"/>
                        <w:r w:rsidRPr="00460860">
                          <w:rPr>
                            <w:rFonts w:ascii="Times New Roman" w:eastAsia="Times New Roman" w:hAnsi="Times New Roman" w:cs="Times New Roman"/>
                            <w:color w:val="000000"/>
                            <w:sz w:val="28"/>
                            <w:szCs w:val="28"/>
                            <w:lang w:eastAsia="ru-RU"/>
                          </w:rPr>
                          <w:t>едств</w:t>
                        </w:r>
                        <w:proofErr w:type="spellEnd"/>
                        <w:r w:rsidRPr="00460860">
                          <w:rPr>
                            <w:rFonts w:ascii="Times New Roman" w:eastAsia="Times New Roman" w:hAnsi="Times New Roman" w:cs="Times New Roman"/>
                            <w:color w:val="000000"/>
                            <w:sz w:val="28"/>
                            <w:szCs w:val="28"/>
                            <w:lang w:eastAsia="ru-RU"/>
                          </w:rPr>
                          <w:t xml:space="preserve"> местного бюджета –</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0C2012" w:rsidP="0046086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460860" w:rsidRPr="00460860">
                          <w:rPr>
                            <w:rFonts w:ascii="Times New Roman" w:eastAsia="Times New Roman" w:hAnsi="Times New Roman" w:cs="Times New Roman"/>
                            <w:color w:val="000000"/>
                            <w:sz w:val="28"/>
                            <w:szCs w:val="28"/>
                            <w:lang w:eastAsia="ru-RU"/>
                          </w:rPr>
                          <w:t xml:space="preserve">2,0 тыс. рублей, в том числе: </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2019 году – </w:t>
                        </w:r>
                        <w:r w:rsidR="000C2012">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2020 году – 2,0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2021 году – 2,0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2022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2023 году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2024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2025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2026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lastRenderedPageBreak/>
                          <w:t>в 2027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2028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2029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2030 году – 4,0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за счет средств областного бюджета –</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0,0 тыс. рублей, в том числе: </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2019 году–0,</w:t>
                        </w:r>
                        <w:r w:rsidRPr="00460860">
                          <w:rPr>
                            <w:rFonts w:ascii="Times New Roman" w:eastAsia="Times New Roman" w:hAnsi="Times New Roman" w:cs="Times New Roman"/>
                            <w:color w:val="000000"/>
                            <w:sz w:val="28"/>
                            <w:szCs w:val="28"/>
                            <w:lang w:val="en-US" w:eastAsia="ru-RU"/>
                          </w:rPr>
                          <w:t>0</w:t>
                        </w:r>
                        <w:r w:rsidRPr="00460860">
                          <w:rPr>
                            <w:rFonts w:ascii="Times New Roman" w:eastAsia="Times New Roman" w:hAnsi="Times New Roman" w:cs="Times New Roman"/>
                            <w:color w:val="000000"/>
                            <w:sz w:val="28"/>
                            <w:szCs w:val="28"/>
                            <w:lang w:eastAsia="ru-RU"/>
                          </w:rPr>
                          <w:t xml:space="preserve">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2020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2021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2022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2023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2024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2025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2026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2027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2028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2029 году–0,0 тыс. рублей;</w:t>
                        </w:r>
                      </w:p>
                    </w:tc>
                  </w:tr>
                  <w:tr w:rsidR="00460860" w:rsidRPr="00460860"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2030 году–0,0 тыс. рублей.</w:t>
                        </w:r>
                      </w:p>
                    </w:tc>
                  </w:tr>
                  <w:tr w:rsidR="00460860" w:rsidRPr="00460860" w:rsidTr="000C2012">
                    <w:tblPrEx>
                      <w:tblLook w:val="00A0" w:firstRow="1" w:lastRow="0" w:firstColumn="1" w:lastColumn="0" w:noHBand="0" w:noVBand="0"/>
                    </w:tblPrEx>
                    <w:trPr>
                      <w:trHeight w:val="80"/>
                    </w:trPr>
                    <w:tc>
                      <w:tcPr>
                        <w:tcW w:w="5718" w:type="dxa"/>
                        <w:gridSpan w:val="3"/>
                      </w:tcPr>
                      <w:p w:rsidR="00460860" w:rsidRPr="00460860" w:rsidRDefault="00460860" w:rsidP="00460860">
                        <w:pPr>
                          <w:spacing w:after="0" w:line="240" w:lineRule="auto"/>
                          <w:jc w:val="both"/>
                          <w:rPr>
                            <w:rFonts w:ascii="Times New Roman" w:eastAsia="Times New Roman" w:hAnsi="Times New Roman" w:cs="Times New Roman"/>
                            <w:kern w:val="2"/>
                            <w:sz w:val="28"/>
                            <w:szCs w:val="28"/>
                            <w:lang w:eastAsia="ru-RU"/>
                          </w:rPr>
                        </w:pPr>
                      </w:p>
                    </w:tc>
                  </w:tr>
                </w:tbl>
                <w:p w:rsidR="00460860" w:rsidRPr="00460860" w:rsidRDefault="00460860" w:rsidP="00460860">
                  <w:pPr>
                    <w:spacing w:after="0" w:line="240" w:lineRule="auto"/>
                    <w:ind w:firstLine="708"/>
                    <w:rPr>
                      <w:rFonts w:ascii="Times New Roman" w:eastAsia="Times New Roman" w:hAnsi="Times New Roman" w:cs="Times New Roman"/>
                      <w:sz w:val="28"/>
                      <w:szCs w:val="28"/>
                      <w:lang w:eastAsia="ru-RU"/>
                    </w:rPr>
                  </w:pPr>
                </w:p>
              </w:tc>
            </w:tr>
          </w:tbl>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Ожидаемые результаты реализации</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rsidR="00460860" w:rsidRPr="00460860" w:rsidRDefault="00460860" w:rsidP="00460860">
            <w:pPr>
              <w:widowControl w:val="0"/>
              <w:tabs>
                <w:tab w:val="left" w:pos="73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снизить долю граждан, опрошенных в ходе монито</w:t>
            </w:r>
            <w:r w:rsidRPr="00460860">
              <w:rPr>
                <w:rFonts w:ascii="Times New Roman" w:eastAsia="Times New Roman" w:hAnsi="Times New Roman" w:cs="Times New Roman"/>
                <w:sz w:val="28"/>
                <w:szCs w:val="28"/>
                <w:lang w:eastAsia="ru-RU"/>
              </w:rPr>
              <w:softHyphen/>
              <w:t xml:space="preserve">ринга общественного мнения, которые лично сталкивались за последний год с проявлениями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до 20,0 процентов;</w:t>
            </w:r>
          </w:p>
          <w:p w:rsidR="00460860" w:rsidRPr="00460860" w:rsidRDefault="00460860" w:rsidP="0046086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sz w:val="28"/>
                <w:szCs w:val="28"/>
                <w:lang w:eastAsia="ru-RU"/>
              </w:rPr>
              <w:t xml:space="preserve">снизить количество преступлений, </w:t>
            </w:r>
            <w:r w:rsidRPr="00460860">
              <w:rPr>
                <w:rFonts w:ascii="Times New Roman" w:eastAsia="Times New Roman" w:hAnsi="Times New Roman" w:cs="Times New Roman"/>
                <w:spacing w:val="-4"/>
                <w:kern w:val="28"/>
                <w:sz w:val="28"/>
                <w:szCs w:val="28"/>
                <w:lang w:eastAsia="ru-RU"/>
              </w:rPr>
              <w:t xml:space="preserve">совершенных несовершеннолетними </w:t>
            </w:r>
            <w:r w:rsidRPr="00460860">
              <w:rPr>
                <w:rFonts w:ascii="Times New Roman" w:eastAsia="Times New Roman" w:hAnsi="Times New Roman" w:cs="Times New Roman"/>
                <w:sz w:val="28"/>
                <w:szCs w:val="28"/>
                <w:lang w:eastAsia="ru-RU"/>
              </w:rPr>
              <w:t xml:space="preserve">или при их соучастии на </w:t>
            </w:r>
            <w:r w:rsidRPr="00460860">
              <w:rPr>
                <w:rFonts w:ascii="Times New Roman" w:eastAsia="Times New Roman" w:hAnsi="Times New Roman" w:cs="Times New Roman"/>
                <w:color w:val="000000"/>
                <w:sz w:val="28"/>
                <w:szCs w:val="28"/>
                <w:lang w:eastAsia="ru-RU"/>
              </w:rPr>
              <w:t>10,0 процента по отношению к 2017 году;</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увеличить удельный вес населения, систематически занимающегося физической культурой и спортом,</w:t>
            </w:r>
            <w:r w:rsidRPr="00460860">
              <w:rPr>
                <w:rFonts w:ascii="Times New Roman" w:eastAsia="Times New Roman" w:hAnsi="Times New Roman" w:cs="Times New Roman"/>
                <w:sz w:val="28"/>
                <w:szCs w:val="28"/>
                <w:lang w:eastAsia="ru-RU"/>
              </w:rPr>
              <w:br/>
              <w:t>до 55,0 процентов.</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bl>
    <w:p w:rsidR="00460860" w:rsidRPr="00460860" w:rsidRDefault="00460860" w:rsidP="00460860">
      <w:pPr>
        <w:widowControl w:val="0"/>
        <w:autoSpaceDE w:val="0"/>
        <w:autoSpaceDN w:val="0"/>
        <w:adjustRightInd w:val="0"/>
        <w:spacing w:after="0" w:line="240" w:lineRule="atLeast"/>
        <w:jc w:val="center"/>
        <w:outlineLvl w:val="2"/>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ПАСПОРТ</w:t>
      </w:r>
    </w:p>
    <w:p w:rsidR="00460860" w:rsidRPr="00460860" w:rsidRDefault="00460860" w:rsidP="00460860">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подпрограммы «Противодействие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p w:rsidR="00460860" w:rsidRPr="00460860" w:rsidRDefault="00460860" w:rsidP="00460860">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муниципальной программы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rsidR="00460860" w:rsidRPr="00460860" w:rsidRDefault="00460860" w:rsidP="00460860">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rsidR="00460860" w:rsidRPr="00460860" w:rsidRDefault="00460860" w:rsidP="00460860">
      <w:pPr>
        <w:widowControl w:val="0"/>
        <w:autoSpaceDE w:val="0"/>
        <w:autoSpaceDN w:val="0"/>
        <w:adjustRightInd w:val="0"/>
        <w:spacing w:after="0" w:line="240" w:lineRule="atLeast"/>
        <w:ind w:firstLine="709"/>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904"/>
        <w:gridCol w:w="370"/>
        <w:gridCol w:w="6081"/>
      </w:tblGrid>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программы</w:t>
            </w:r>
          </w:p>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w:t>
            </w:r>
          </w:p>
        </w:tc>
        <w:tc>
          <w:tcPr>
            <w:tcW w:w="6561" w:type="dxa"/>
          </w:tcPr>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rsidTr="000C2012">
        <w:tc>
          <w:tcPr>
            <w:tcW w:w="3016" w:type="dxa"/>
          </w:tcPr>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Программно-целевые инструменты</w:t>
            </w:r>
          </w:p>
          <w:p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rsidTr="000C2012">
        <w:tc>
          <w:tcPr>
            <w:tcW w:w="3016" w:type="dxa"/>
          </w:tcPr>
          <w:p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pacing w:val="-4"/>
                <w:kern w:val="28"/>
                <w:sz w:val="28"/>
                <w:szCs w:val="28"/>
                <w:lang w:eastAsia="ru-RU"/>
              </w:rPr>
              <w:t>осуществление мероприятий по противодействию</w:t>
            </w:r>
            <w:r w:rsidRPr="00460860">
              <w:rPr>
                <w:rFonts w:ascii="Times New Roman" w:eastAsia="Times New Roman" w:hAnsi="Times New Roman" w:cs="Times New Roman"/>
                <w:sz w:val="28"/>
                <w:szCs w:val="28"/>
                <w:lang w:eastAsia="ru-RU"/>
              </w:rPr>
              <w:t xml:space="preserve">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tc>
      </w:tr>
      <w:tr w:rsidR="00460860" w:rsidRPr="00460860" w:rsidTr="000C2012">
        <w:tc>
          <w:tcPr>
            <w:tcW w:w="3016" w:type="dxa"/>
          </w:tcPr>
          <w:p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совершенствование правового регулирования в сфере противодействия коррупции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Целевые индикаторы и показатели программы</w:t>
            </w:r>
          </w:p>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число лиц;</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доля граждан, опрошенных в ходе мониторинга общественного мнения, удовлетворенных информационной открытостью </w:t>
            </w:r>
            <w:proofErr w:type="gramStart"/>
            <w:r w:rsidRPr="00460860">
              <w:rPr>
                <w:rFonts w:ascii="Times New Roman" w:eastAsia="Times New Roman" w:hAnsi="Times New Roman" w:cs="Times New Roman"/>
                <w:sz w:val="28"/>
                <w:szCs w:val="28"/>
                <w:lang w:eastAsia="ru-RU"/>
              </w:rPr>
              <w:t>деятельности  органов</w:t>
            </w:r>
            <w:proofErr w:type="gramEnd"/>
            <w:r w:rsidRPr="00460860">
              <w:rPr>
                <w:rFonts w:ascii="Times New Roman" w:eastAsia="Times New Roman" w:hAnsi="Times New Roman" w:cs="Times New Roman"/>
                <w:sz w:val="28"/>
                <w:szCs w:val="28"/>
                <w:lang w:eastAsia="ru-RU"/>
              </w:rPr>
              <w:t xml:space="preserve"> местного самоуправления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без выделения этапов в 2019 - 2030 годах</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Общий объем финансирования по подпрограмме «Противодействие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с 2019 по 2030 годы составляет 18,0 тыс. рублей, в том числе:</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средства местного бюджета – 18,0 тыс. рублей</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 годам реализации из средств местного бюджета:</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2019 год – 0,0 тыс. рублей;</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2020 год – 0,0 тыс. рублей;</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2021 год – 0,0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2022 год – 2,0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2023 год – 2,0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2024 год – 2,0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2025 год – 2,0 тыс. рублей;</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2026 год – 2,0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2027 год – 2,0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2028 год – 2,0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2029 год – 2,0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2030 год – 2,0 тыс. рублей;</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Ожидаемые результаты реализации</w:t>
            </w:r>
          </w:p>
          <w:p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rsidR="00460860" w:rsidRPr="00460860" w:rsidRDefault="00460860" w:rsidP="00460860">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снизить долю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до 20,0 процента;</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обеспечить обучение муниципальных служащих по программам противодействия коррупции в количестве не менее, чем предусмотрено соответствующим планом Правительства Ростовской области;</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повысить долю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до 47,0 процентов</w:t>
            </w:r>
          </w:p>
        </w:tc>
      </w:tr>
    </w:tbl>
    <w:p w:rsidR="00460860" w:rsidRPr="00460860" w:rsidRDefault="00460860" w:rsidP="00460860">
      <w:pPr>
        <w:spacing w:after="0" w:line="240" w:lineRule="atLeast"/>
        <w:ind w:firstLine="709"/>
        <w:jc w:val="both"/>
        <w:rPr>
          <w:rFonts w:ascii="Times New Roman" w:eastAsia="Times New Roman" w:hAnsi="Times New Roman" w:cs="Times New Roman"/>
          <w:sz w:val="28"/>
          <w:szCs w:val="28"/>
          <w:lang w:eastAsia="ru-RU"/>
        </w:rPr>
      </w:pPr>
    </w:p>
    <w:p w:rsidR="00460860" w:rsidRPr="00460860" w:rsidRDefault="00460860" w:rsidP="0046086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 w:name="Par1141"/>
      <w:bookmarkEnd w:id="1"/>
      <w:r w:rsidRPr="00460860">
        <w:rPr>
          <w:rFonts w:ascii="Times New Roman" w:eastAsia="Times New Roman" w:hAnsi="Times New Roman" w:cs="Times New Roman"/>
          <w:sz w:val="28"/>
          <w:szCs w:val="28"/>
          <w:lang w:eastAsia="ru-RU"/>
        </w:rPr>
        <w:t>ПАСПОРТ</w:t>
      </w:r>
    </w:p>
    <w:p w:rsidR="00460860" w:rsidRPr="00460860" w:rsidRDefault="00460860" w:rsidP="0046086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подпрограммы «Профилактика экстремизма и терроризма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w:t>
      </w:r>
    </w:p>
    <w:p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муниципальной программы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894"/>
        <w:gridCol w:w="369"/>
        <w:gridCol w:w="6092"/>
      </w:tblGrid>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Программно-целевые </w:t>
            </w:r>
            <w:r w:rsidRPr="00460860">
              <w:rPr>
                <w:rFonts w:ascii="Times New Roman" w:eastAsia="Times New Roman" w:hAnsi="Times New Roman" w:cs="Times New Roman"/>
                <w:sz w:val="28"/>
                <w:szCs w:val="28"/>
                <w:lang w:eastAsia="ru-RU"/>
              </w:rPr>
              <w:lastRenderedPageBreak/>
              <w:t>инструменты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предупреждение террористических и экстремистских проявлений </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32"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Целевые индикаторы и показатели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количество преступлений, совершенных несовершеннолетними или при их соучастии;</w:t>
            </w:r>
          </w:p>
          <w:p w:rsidR="00460860" w:rsidRPr="00460860" w:rsidRDefault="00460860" w:rsidP="00460860">
            <w:pPr>
              <w:keepLines/>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без выделения этапов в 2019 - 2030 годах</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Общий объем финансирования по подпрограмме «Профилактика экстремизма и терроризма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с 2019 по 2030 годы составляет </w:t>
            </w:r>
            <w:r w:rsidR="000C2012">
              <w:rPr>
                <w:rFonts w:ascii="Times New Roman" w:eastAsia="Times New Roman" w:hAnsi="Times New Roman" w:cs="Times New Roman"/>
                <w:sz w:val="28"/>
                <w:szCs w:val="28"/>
                <w:lang w:eastAsia="ru-RU"/>
              </w:rPr>
              <w:t>5</w:t>
            </w:r>
            <w:r w:rsidRPr="00460860">
              <w:rPr>
                <w:rFonts w:ascii="Times New Roman" w:eastAsia="Times New Roman" w:hAnsi="Times New Roman" w:cs="Times New Roman"/>
                <w:sz w:val="28"/>
                <w:szCs w:val="28"/>
                <w:lang w:eastAsia="ru-RU"/>
              </w:rPr>
              <w:t>2,0 </w:t>
            </w:r>
            <w:proofErr w:type="spellStart"/>
            <w:proofErr w:type="gramStart"/>
            <w:r w:rsidRPr="00460860">
              <w:rPr>
                <w:rFonts w:ascii="Times New Roman" w:eastAsia="Times New Roman" w:hAnsi="Times New Roman" w:cs="Times New Roman"/>
                <w:sz w:val="28"/>
                <w:szCs w:val="28"/>
                <w:lang w:eastAsia="ru-RU"/>
              </w:rPr>
              <w:t>тыс.рублей</w:t>
            </w:r>
            <w:proofErr w:type="spellEnd"/>
            <w:proofErr w:type="gramEnd"/>
            <w:r w:rsidRPr="00460860">
              <w:rPr>
                <w:rFonts w:ascii="Times New Roman" w:eastAsia="Times New Roman" w:hAnsi="Times New Roman" w:cs="Times New Roman"/>
                <w:sz w:val="28"/>
                <w:szCs w:val="28"/>
                <w:lang w:eastAsia="ru-RU"/>
              </w:rPr>
              <w:t>, в том числе</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 годам реализации из средств местного бюджета </w:t>
            </w:r>
            <w:proofErr w:type="gramStart"/>
            <w:r w:rsidR="000C2012">
              <w:rPr>
                <w:rFonts w:ascii="Times New Roman" w:eastAsia="Times New Roman" w:hAnsi="Times New Roman" w:cs="Times New Roman"/>
                <w:sz w:val="28"/>
                <w:szCs w:val="28"/>
                <w:lang w:eastAsia="ru-RU"/>
              </w:rPr>
              <w:t>52</w:t>
            </w:r>
            <w:r w:rsidRPr="00460860">
              <w:rPr>
                <w:rFonts w:ascii="Times New Roman" w:eastAsia="Times New Roman" w:hAnsi="Times New Roman" w:cs="Times New Roman"/>
                <w:sz w:val="28"/>
                <w:szCs w:val="28"/>
                <w:lang w:eastAsia="ru-RU"/>
              </w:rPr>
              <w:t>,0тыс.рублей</w:t>
            </w:r>
            <w:proofErr w:type="gramEnd"/>
            <w:r w:rsidRPr="00460860">
              <w:rPr>
                <w:rFonts w:ascii="Times New Roman" w:eastAsia="Times New Roman" w:hAnsi="Times New Roman" w:cs="Times New Roman"/>
                <w:sz w:val="28"/>
                <w:szCs w:val="28"/>
                <w:lang w:eastAsia="ru-RU"/>
              </w:rPr>
              <w:t>:</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2019 год – </w:t>
            </w:r>
            <w:r w:rsidR="000C2012">
              <w:rPr>
                <w:rFonts w:ascii="Times New Roman" w:eastAsia="Times New Roman" w:hAnsi="Times New Roman" w:cs="Times New Roman"/>
                <w:sz w:val="28"/>
                <w:szCs w:val="28"/>
                <w:lang w:eastAsia="ru-RU"/>
              </w:rPr>
              <w:t>4</w:t>
            </w:r>
            <w:r w:rsidRPr="00460860">
              <w:rPr>
                <w:rFonts w:ascii="Times New Roman" w:eastAsia="Times New Roman" w:hAnsi="Times New Roman" w:cs="Times New Roman"/>
                <w:sz w:val="28"/>
                <w:szCs w:val="28"/>
                <w:lang w:eastAsia="ru-RU"/>
              </w:rPr>
              <w:t>1,0 тыс. рублей;</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2020 год – 1,0 тыс. рублей;</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2021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2022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2023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2024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2025 год – 1,0 тыс. рублей;</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2026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2027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2028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2029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2030 год – 1,0 тыс. рублей;</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Ожидаемые результаты реализации</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rsidR="00460860" w:rsidRPr="00460860" w:rsidRDefault="00460860" w:rsidP="004608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снизить количество преступлений, совершенных несовершеннолетними или при их соучастии на 5,5 процента по отношению к 2017 году;</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 xml:space="preserve">не превысить долю граждан, опрошенных в ходе мониторинга общественного мнения, которые лично сталкивались с конфликтами на межнациональной </w:t>
            </w:r>
            <w:proofErr w:type="gramStart"/>
            <w:r w:rsidRPr="00460860">
              <w:rPr>
                <w:rFonts w:ascii="Times New Roman" w:eastAsia="Times New Roman" w:hAnsi="Times New Roman" w:cs="Times New Roman"/>
                <w:sz w:val="28"/>
                <w:szCs w:val="28"/>
                <w:lang w:eastAsia="ru-RU"/>
              </w:rPr>
              <w:t>почве  5</w:t>
            </w:r>
            <w:proofErr w:type="gramEnd"/>
            <w:r w:rsidRPr="00460860">
              <w:rPr>
                <w:rFonts w:ascii="Times New Roman" w:eastAsia="Times New Roman" w:hAnsi="Times New Roman" w:cs="Times New Roman"/>
                <w:sz w:val="28"/>
                <w:szCs w:val="28"/>
                <w:lang w:eastAsia="ru-RU"/>
              </w:rPr>
              <w:t> процентов</w:t>
            </w:r>
          </w:p>
        </w:tc>
      </w:tr>
    </w:tbl>
    <w:p w:rsidR="00460860" w:rsidRPr="00460860" w:rsidRDefault="00460860" w:rsidP="0046086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0860" w:rsidRPr="00460860" w:rsidRDefault="00460860" w:rsidP="0046086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2" w:name="Par2052"/>
      <w:bookmarkEnd w:id="2"/>
      <w:r w:rsidRPr="00460860">
        <w:rPr>
          <w:rFonts w:ascii="Times New Roman" w:eastAsia="Times New Roman" w:hAnsi="Times New Roman" w:cs="Times New Roman"/>
          <w:sz w:val="28"/>
          <w:szCs w:val="28"/>
          <w:lang w:eastAsia="ru-RU"/>
        </w:rPr>
        <w:t>ПАСПОРТ</w:t>
      </w:r>
    </w:p>
    <w:p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«Комплексные меры противодействия злоупотреблению наркотиками и их незаконному обороту» </w:t>
      </w:r>
      <w:proofErr w:type="gramStart"/>
      <w:r w:rsidRPr="00460860">
        <w:rPr>
          <w:rFonts w:ascii="Times New Roman" w:eastAsia="Times New Roman" w:hAnsi="Times New Roman" w:cs="Times New Roman"/>
          <w:sz w:val="28"/>
          <w:szCs w:val="28"/>
          <w:lang w:eastAsia="ru-RU"/>
        </w:rPr>
        <w:t>муниципальной  программы</w:t>
      </w:r>
      <w:proofErr w:type="gramEnd"/>
      <w:r w:rsidRPr="00460860">
        <w:rPr>
          <w:rFonts w:ascii="Times New Roman" w:eastAsia="Times New Roman" w:hAnsi="Times New Roman" w:cs="Times New Roman"/>
          <w:sz w:val="28"/>
          <w:szCs w:val="28"/>
          <w:lang w:eastAsia="ru-RU"/>
        </w:rPr>
        <w:t xml:space="preserve">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rsidR="00460860" w:rsidRPr="00460860" w:rsidRDefault="00460860" w:rsidP="0046086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898"/>
        <w:gridCol w:w="369"/>
        <w:gridCol w:w="6088"/>
      </w:tblGrid>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Администрации </w:t>
            </w:r>
            <w:proofErr w:type="spellStart"/>
            <w:r w:rsidRPr="00460860">
              <w:rPr>
                <w:rFonts w:ascii="Times New Roman" w:eastAsia="Times New Roman" w:hAnsi="Times New Roman" w:cs="Times New Roman"/>
                <w:sz w:val="28"/>
                <w:szCs w:val="20"/>
              </w:rPr>
              <w:t>Савдянского</w:t>
            </w:r>
            <w:proofErr w:type="spellEnd"/>
            <w:r w:rsidRPr="00460860">
              <w:rPr>
                <w:rFonts w:ascii="Times New Roman" w:eastAsia="Times New Roman" w:hAnsi="Times New Roman" w:cs="Times New Roman"/>
                <w:sz w:val="28"/>
                <w:szCs w:val="20"/>
              </w:rPr>
              <w:t xml:space="preserve"> сельского поселения</w:t>
            </w:r>
            <w:r w:rsidRPr="00460860">
              <w:rPr>
                <w:rFonts w:ascii="Times New Roman" w:eastAsia="Times New Roman" w:hAnsi="Times New Roman" w:cs="Times New Roman"/>
                <w:sz w:val="28"/>
                <w:szCs w:val="28"/>
                <w:lang w:eastAsia="ru-RU"/>
              </w:rPr>
              <w:t xml:space="preserve">; </w:t>
            </w:r>
          </w:p>
          <w:p w:rsidR="00460860" w:rsidRPr="00460860" w:rsidRDefault="00460860" w:rsidP="00460860">
            <w:pPr>
              <w:spacing w:after="0" w:line="240" w:lineRule="auto"/>
              <w:jc w:val="both"/>
              <w:rPr>
                <w:rFonts w:ascii="Times New Roman" w:eastAsia="Times New Roman" w:hAnsi="Times New Roman" w:cs="Courier New"/>
                <w:sz w:val="28"/>
                <w:szCs w:val="28"/>
                <w:lang w:eastAsia="ru-RU"/>
              </w:rPr>
            </w:pPr>
            <w:r w:rsidRPr="00460860">
              <w:rPr>
                <w:rFonts w:ascii="Times New Roman" w:eastAsia="Times New Roman" w:hAnsi="Times New Roman" w:cs="Times New Roman"/>
                <w:sz w:val="28"/>
                <w:szCs w:val="28"/>
                <w:lang w:eastAsia="ru-RU"/>
              </w:rPr>
              <w:t>Муниципальное бюджетное учреждения культуры «</w:t>
            </w:r>
            <w:proofErr w:type="spellStart"/>
            <w:r w:rsidRPr="00460860">
              <w:rPr>
                <w:rFonts w:ascii="Times New Roman" w:eastAsia="Times New Roman" w:hAnsi="Times New Roman" w:cs="Times New Roman"/>
                <w:sz w:val="28"/>
                <w:szCs w:val="28"/>
                <w:lang w:eastAsia="ru-RU"/>
              </w:rPr>
              <w:t>Савдянский</w:t>
            </w:r>
            <w:proofErr w:type="spellEnd"/>
            <w:r w:rsidRPr="00460860">
              <w:rPr>
                <w:rFonts w:ascii="Times New Roman" w:eastAsia="Times New Roman" w:hAnsi="Times New Roman" w:cs="Times New Roman"/>
                <w:sz w:val="28"/>
                <w:szCs w:val="28"/>
                <w:lang w:eastAsia="ru-RU"/>
              </w:rPr>
              <w:t xml:space="preserve"> сельский дом культуры» </w:t>
            </w:r>
            <w:r w:rsidRPr="00460860">
              <w:rPr>
                <w:rFonts w:ascii="Times New Roman" w:eastAsia="Times New Roman" w:hAnsi="Times New Roman" w:cs="Courier New"/>
                <w:sz w:val="28"/>
                <w:szCs w:val="28"/>
                <w:lang w:eastAsia="ru-RU"/>
              </w:rPr>
              <w:t>(далее – учреждение культуры);</w:t>
            </w:r>
          </w:p>
          <w:p w:rsidR="00460860" w:rsidRPr="00460860" w:rsidRDefault="00460860" w:rsidP="00460860">
            <w:pPr>
              <w:spacing w:after="0" w:line="240" w:lineRule="auto"/>
              <w:jc w:val="both"/>
              <w:rPr>
                <w:rFonts w:ascii="Times New Roman" w:eastAsia="Times New Roman" w:hAnsi="Times New Roman" w:cs="Courier New"/>
                <w:sz w:val="28"/>
                <w:szCs w:val="28"/>
                <w:lang w:eastAsia="ru-RU"/>
              </w:rPr>
            </w:pPr>
            <w:r w:rsidRPr="00460860">
              <w:rPr>
                <w:rFonts w:ascii="Times New Roman" w:eastAsia="Times New Roman" w:hAnsi="Times New Roman" w:cs="Courier New"/>
                <w:sz w:val="28"/>
                <w:szCs w:val="28"/>
                <w:lang w:eastAsia="ru-RU"/>
              </w:rPr>
              <w:t xml:space="preserve">муниципальное бюджетное общеобразовательное учреждение </w:t>
            </w:r>
            <w:proofErr w:type="spellStart"/>
            <w:r w:rsidRPr="00460860">
              <w:rPr>
                <w:rFonts w:ascii="Times New Roman" w:eastAsia="Times New Roman" w:hAnsi="Times New Roman" w:cs="Courier New"/>
                <w:sz w:val="28"/>
                <w:szCs w:val="28"/>
                <w:lang w:eastAsia="ru-RU"/>
              </w:rPr>
              <w:t>Савдянская</w:t>
            </w:r>
            <w:proofErr w:type="spellEnd"/>
            <w:r w:rsidRPr="00460860">
              <w:rPr>
                <w:rFonts w:ascii="Times New Roman" w:eastAsia="Times New Roman" w:hAnsi="Times New Roman" w:cs="Courier New"/>
                <w:sz w:val="28"/>
                <w:szCs w:val="28"/>
                <w:lang w:eastAsia="ru-RU"/>
              </w:rPr>
              <w:t xml:space="preserve"> средняя общеобразовательная школа им. И.Т. </w:t>
            </w:r>
            <w:proofErr w:type="spellStart"/>
            <w:r w:rsidRPr="00460860">
              <w:rPr>
                <w:rFonts w:ascii="Times New Roman" w:eastAsia="Times New Roman" w:hAnsi="Times New Roman" w:cs="Courier New"/>
                <w:sz w:val="28"/>
                <w:szCs w:val="28"/>
                <w:lang w:eastAsia="ru-RU"/>
              </w:rPr>
              <w:t>Таранова</w:t>
            </w:r>
            <w:proofErr w:type="spellEnd"/>
            <w:r w:rsidRPr="00460860">
              <w:rPr>
                <w:rFonts w:ascii="Times New Roman" w:eastAsia="Times New Roman" w:hAnsi="Times New Roman" w:cs="Courier New"/>
                <w:sz w:val="28"/>
                <w:szCs w:val="28"/>
                <w:lang w:eastAsia="ru-RU"/>
              </w:rPr>
              <w:t xml:space="preserve"> (далее – общеобразовательное учреждение) - (по согласованию);</w:t>
            </w:r>
          </w:p>
          <w:p w:rsidR="00460860" w:rsidRPr="00460860" w:rsidRDefault="00460860" w:rsidP="00460860">
            <w:pPr>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отделение полиции (</w:t>
            </w:r>
            <w:proofErr w:type="spellStart"/>
            <w:r w:rsidRPr="00460860">
              <w:rPr>
                <w:rFonts w:ascii="Times New Roman" w:eastAsia="Times New Roman" w:hAnsi="Times New Roman" w:cs="Times New Roman"/>
                <w:sz w:val="28"/>
                <w:szCs w:val="28"/>
                <w:lang w:eastAsia="ru-RU"/>
              </w:rPr>
              <w:t>с.Заветное</w:t>
            </w:r>
            <w:proofErr w:type="spellEnd"/>
            <w:r w:rsidRPr="00460860">
              <w:rPr>
                <w:rFonts w:ascii="Times New Roman" w:eastAsia="Times New Roman" w:hAnsi="Times New Roman" w:cs="Times New Roman"/>
                <w:sz w:val="28"/>
                <w:szCs w:val="28"/>
                <w:lang w:eastAsia="ru-RU"/>
              </w:rPr>
              <w:t>) межрайонного отдела Министерства внутренних дел России «</w:t>
            </w:r>
            <w:proofErr w:type="spellStart"/>
            <w:r w:rsidRPr="00460860">
              <w:rPr>
                <w:rFonts w:ascii="Times New Roman" w:eastAsia="Times New Roman" w:hAnsi="Times New Roman" w:cs="Times New Roman"/>
                <w:sz w:val="28"/>
                <w:szCs w:val="28"/>
                <w:lang w:eastAsia="ru-RU"/>
              </w:rPr>
              <w:t>Ремонтненский</w:t>
            </w:r>
            <w:proofErr w:type="spellEnd"/>
            <w:r w:rsidRPr="00460860">
              <w:rPr>
                <w:rFonts w:ascii="Times New Roman" w:eastAsia="Times New Roman" w:hAnsi="Times New Roman" w:cs="Times New Roman"/>
                <w:sz w:val="28"/>
                <w:szCs w:val="28"/>
                <w:lang w:eastAsia="ru-RU"/>
              </w:rPr>
              <w:t>» (далее – ОП) - (по согласованию);</w:t>
            </w:r>
          </w:p>
          <w:p w:rsidR="00460860" w:rsidRPr="00460860" w:rsidRDefault="00460860" w:rsidP="00460860">
            <w:pPr>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муниципальная казачья дружина - (по согласованию)</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460860">
              <w:rPr>
                <w:rFonts w:ascii="Times New Roman" w:eastAsia="Times New Roman" w:hAnsi="Times New Roman" w:cs="Times New Roman"/>
                <w:sz w:val="28"/>
                <w:szCs w:val="28"/>
                <w:lang w:eastAsia="ru-RU"/>
              </w:rPr>
              <w:t>Программно-целевые инструменты</w:t>
            </w:r>
          </w:p>
          <w:p w:rsidR="00460860" w:rsidRPr="00460860" w:rsidRDefault="00460860" w:rsidP="00460860">
            <w:pPr>
              <w:widowControl w:val="0"/>
              <w:spacing w:after="0" w:line="240" w:lineRule="auto"/>
              <w:rPr>
                <w:rFonts w:ascii="Times New Roman" w:eastAsia="Times New Roman" w:hAnsi="Times New Roman" w:cs="Times New Roman"/>
                <w:sz w:val="28"/>
                <w:szCs w:val="28"/>
                <w:highlight w:val="yellow"/>
                <w:lang w:eastAsia="ru-RU"/>
              </w:rPr>
            </w:pPr>
            <w:r w:rsidRPr="00460860">
              <w:rPr>
                <w:rFonts w:ascii="Times New Roman" w:eastAsia="Times New Roman" w:hAnsi="Times New Roman" w:cs="Times New Roman"/>
                <w:sz w:val="28"/>
                <w:szCs w:val="28"/>
                <w:lang w:eastAsia="ru-RU"/>
              </w:rPr>
              <w:t>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highlight w:val="yellow"/>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снижение уровня заболеваемости населения синдромом зависимости от наркотиков</w:t>
            </w:r>
          </w:p>
        </w:tc>
      </w:tr>
      <w:tr w:rsidR="00460860" w:rsidRPr="00460860" w:rsidTr="000C2012">
        <w:tc>
          <w:tcPr>
            <w:tcW w:w="3016" w:type="dxa"/>
          </w:tcPr>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32"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Целевые индикаторы и показатели </w:t>
            </w:r>
            <w:r w:rsidRPr="00460860">
              <w:rPr>
                <w:rFonts w:ascii="Times New Roman" w:eastAsia="Times New Roman" w:hAnsi="Times New Roman" w:cs="Times New Roman"/>
                <w:sz w:val="28"/>
                <w:szCs w:val="28"/>
                <w:lang w:eastAsia="ru-RU"/>
              </w:rPr>
              <w:lastRenderedPageBreak/>
              <w:t>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w:t>
            </w:r>
          </w:p>
        </w:tc>
        <w:tc>
          <w:tcPr>
            <w:tcW w:w="6561" w:type="dxa"/>
          </w:tcPr>
          <w:p w:rsidR="00460860" w:rsidRPr="00460860" w:rsidRDefault="00460860" w:rsidP="00460860">
            <w:pPr>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число лиц, больных наркоманией, в расчете на 2 тыс. населения;</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удельный вес населения, систематически занимающегося физической культурой и спортом;</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Этапы и сроки реализации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без выделения этапов в 2019 - 2030 годах</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Общий объем финансирования по подпрограмме «Комплексные меры противодействия злоупотреблению наркотиками и их незаконному обороту» с 2019 по 2030 годы составляет 12,0 тыс. рублей, в том числе:</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 годам реализации из средств местного бюджета:</w:t>
            </w:r>
          </w:p>
          <w:p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2019 год –1,0 тыс. рублей;</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2020 год – 1,0 тыс. рублей;</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2021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2022 год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2023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2024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2025 год – 1,0 тыс. рублей;</w:t>
            </w:r>
          </w:p>
          <w:p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2026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2027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2028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2029 год – 1,0 тыс. рублей;</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2030 год – 1,0 тыс. рублей;</w:t>
            </w:r>
          </w:p>
        </w:tc>
      </w:tr>
      <w:tr w:rsidR="00460860" w:rsidRPr="00460860" w:rsidTr="000C2012">
        <w:tc>
          <w:tcPr>
            <w:tcW w:w="3016" w:type="dxa"/>
          </w:tcPr>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Ожидаемые результаты реализации</w:t>
            </w:r>
          </w:p>
          <w:p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сдержать распространение незаконного потребления наркотиков на уровне, не превышающем 1 больной наркоманией на 2 тыс. населения;</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увеличить удельный вес населения, систематически занимающегося физической культурой и спортом,</w:t>
            </w:r>
            <w:r w:rsidRPr="00460860">
              <w:rPr>
                <w:rFonts w:ascii="Times New Roman" w:eastAsia="Times New Roman" w:hAnsi="Times New Roman" w:cs="Times New Roman"/>
                <w:sz w:val="28"/>
                <w:szCs w:val="28"/>
                <w:lang w:eastAsia="ru-RU"/>
              </w:rPr>
              <w:br/>
              <w:t>до 55,0 процентов;</w:t>
            </w:r>
          </w:p>
          <w:p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bl>
    <w:p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Приоритеты и цели </w:t>
      </w:r>
    </w:p>
    <w:p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государственной политики </w:t>
      </w:r>
      <w:proofErr w:type="spellStart"/>
      <w:r w:rsidRPr="00460860">
        <w:rPr>
          <w:rFonts w:ascii="Times New Roman" w:eastAsia="Times New Roman" w:hAnsi="Times New Roman" w:cs="Times New Roman"/>
          <w:kern w:val="2"/>
          <w:sz w:val="28"/>
          <w:szCs w:val="28"/>
          <w:lang w:eastAsia="ru-RU"/>
        </w:rPr>
        <w:t>Савдянского</w:t>
      </w:r>
      <w:proofErr w:type="spellEnd"/>
      <w:r w:rsidRPr="00460860">
        <w:rPr>
          <w:rFonts w:ascii="Times New Roman" w:eastAsia="Times New Roman" w:hAnsi="Times New Roman" w:cs="Times New Roman"/>
          <w:kern w:val="2"/>
          <w:sz w:val="28"/>
          <w:szCs w:val="28"/>
          <w:lang w:eastAsia="ru-RU"/>
        </w:rPr>
        <w:t xml:space="preserve"> сельского поселения в сфере обеспечения общественного порядка и профилактики правонарушений </w:t>
      </w:r>
    </w:p>
    <w:p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на территории </w:t>
      </w:r>
      <w:proofErr w:type="spellStart"/>
      <w:r w:rsidRPr="00460860">
        <w:rPr>
          <w:rFonts w:ascii="Times New Roman" w:eastAsia="Times New Roman" w:hAnsi="Times New Roman" w:cs="Times New Roman"/>
          <w:kern w:val="2"/>
          <w:sz w:val="28"/>
          <w:szCs w:val="28"/>
          <w:lang w:eastAsia="ru-RU"/>
        </w:rPr>
        <w:t>Савдянского</w:t>
      </w:r>
      <w:proofErr w:type="spellEnd"/>
      <w:r w:rsidRPr="00460860">
        <w:rPr>
          <w:rFonts w:ascii="Times New Roman" w:eastAsia="Times New Roman" w:hAnsi="Times New Roman" w:cs="Times New Roman"/>
          <w:kern w:val="2"/>
          <w:sz w:val="28"/>
          <w:szCs w:val="28"/>
          <w:lang w:eastAsia="ru-RU"/>
        </w:rPr>
        <w:t xml:space="preserve"> сельского поселения</w:t>
      </w:r>
    </w:p>
    <w:p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lastRenderedPageBreak/>
        <w:t xml:space="preserve">Основными приоритетами государственной политики в сфере обеспечения общественного порядка и профилактики правонарушений на территории </w:t>
      </w:r>
      <w:proofErr w:type="spellStart"/>
      <w:r w:rsidRPr="00460860">
        <w:rPr>
          <w:rFonts w:ascii="Times New Roman" w:eastAsia="Times New Roman" w:hAnsi="Times New Roman" w:cs="Times New Roman"/>
          <w:kern w:val="2"/>
          <w:sz w:val="28"/>
          <w:szCs w:val="28"/>
          <w:lang w:eastAsia="ru-RU"/>
        </w:rPr>
        <w:t>Савдянского</w:t>
      </w:r>
      <w:proofErr w:type="spellEnd"/>
      <w:r w:rsidRPr="00460860">
        <w:rPr>
          <w:rFonts w:ascii="Times New Roman" w:eastAsia="Times New Roman" w:hAnsi="Times New Roman" w:cs="Times New Roman"/>
          <w:kern w:val="2"/>
          <w:sz w:val="28"/>
          <w:szCs w:val="28"/>
          <w:lang w:eastAsia="ru-RU"/>
        </w:rPr>
        <w:t xml:space="preserve"> сельского поселения являются:</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создание условий для благоприятной и максимально безопасной для населения обстановки;</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повышение эффективности работы по профилактике правонарушений среди граждан;</w:t>
      </w:r>
    </w:p>
    <w:p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повышение эффективности противодействия коррупции в </w:t>
      </w:r>
      <w:r w:rsidRPr="00460860">
        <w:rPr>
          <w:rFonts w:ascii="Times New Roman" w:eastAsia="Times New Roman" w:hAnsi="Times New Roman" w:cs="Times New Roman"/>
          <w:kern w:val="2"/>
          <w:sz w:val="28"/>
          <w:szCs w:val="28"/>
          <w:lang w:eastAsia="ru-RU"/>
        </w:rPr>
        <w:t xml:space="preserve">органах местного самоуправления </w:t>
      </w:r>
      <w:proofErr w:type="spellStart"/>
      <w:r w:rsidRPr="00460860">
        <w:rPr>
          <w:rFonts w:ascii="Times New Roman" w:eastAsia="Times New Roman" w:hAnsi="Times New Roman" w:cs="Times New Roman"/>
          <w:kern w:val="2"/>
          <w:sz w:val="28"/>
          <w:szCs w:val="28"/>
          <w:lang w:eastAsia="ru-RU"/>
        </w:rPr>
        <w:t>Савдянского</w:t>
      </w:r>
      <w:proofErr w:type="spellEnd"/>
      <w:r w:rsidRPr="00460860">
        <w:rPr>
          <w:rFonts w:ascii="Times New Roman" w:eastAsia="Times New Roman" w:hAnsi="Times New Roman" w:cs="Times New Roman"/>
          <w:kern w:val="2"/>
          <w:sz w:val="28"/>
          <w:szCs w:val="28"/>
          <w:lang w:eastAsia="ru-RU"/>
        </w:rPr>
        <w:t xml:space="preserve"> сельского поселения</w:t>
      </w:r>
      <w:r w:rsidRPr="00460860">
        <w:rPr>
          <w:rFonts w:ascii="Times New Roman" w:eastAsia="Times New Roman" w:hAnsi="Times New Roman" w:cs="Times New Roman"/>
          <w:sz w:val="28"/>
          <w:szCs w:val="28"/>
          <w:lang w:eastAsia="ru-RU"/>
        </w:rPr>
        <w:t xml:space="preserve"> активизация деятельности комиссии по координации работы по противодействию коррупции; </w:t>
      </w:r>
    </w:p>
    <w:p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усиление влияния этических и нравственных норм на соблюдение лицами, </w:t>
      </w:r>
      <w:proofErr w:type="gramStart"/>
      <w:r w:rsidRPr="00460860">
        <w:rPr>
          <w:rFonts w:ascii="Times New Roman" w:eastAsia="Times New Roman" w:hAnsi="Times New Roman" w:cs="Times New Roman"/>
          <w:sz w:val="28"/>
          <w:szCs w:val="28"/>
          <w:lang w:eastAsia="ru-RU"/>
        </w:rPr>
        <w:t>замещающими  муниципальные</w:t>
      </w:r>
      <w:proofErr w:type="gramEnd"/>
      <w:r w:rsidRPr="00460860">
        <w:rPr>
          <w:rFonts w:ascii="Times New Roman" w:eastAsia="Times New Roman" w:hAnsi="Times New Roman" w:cs="Times New Roman"/>
          <w:sz w:val="28"/>
          <w:szCs w:val="28"/>
          <w:lang w:eastAsia="ru-RU"/>
        </w:rPr>
        <w:t xml:space="preserve"> должности, должности  муниципальной службы, запретов, ограничений и требований, установленных в целях противодействия коррупции;</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создание механизмов предупреждения и нейтрализации социальных и межнациональных конфликтов;</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увеличение доли граждан, ведущих здоровый образ жизни;</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460860" w:rsidRPr="00460860" w:rsidRDefault="00460860" w:rsidP="0046086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460860">
        <w:rPr>
          <w:rFonts w:ascii="Times New Roman" w:eastAsia="Times New Roman" w:hAnsi="Times New Roman" w:cs="Times New Roman"/>
          <w:bCs/>
          <w:color w:val="000000"/>
          <w:sz w:val="28"/>
          <w:szCs w:val="28"/>
          <w:lang w:eastAsia="ru-RU"/>
        </w:rPr>
        <w:t>развитие системы раннего выявления незаконных потребителей наркотиков, в частности, посредством ежегодной диспансеризации.</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sz w:val="28"/>
          <w:szCs w:val="28"/>
          <w:lang w:eastAsia="ru-RU"/>
        </w:rPr>
        <w:t xml:space="preserve">Основные задачи в сфере </w:t>
      </w:r>
      <w:r w:rsidRPr="00460860">
        <w:rPr>
          <w:rFonts w:ascii="Times New Roman" w:eastAsia="Times New Roman" w:hAnsi="Times New Roman" w:cs="Times New Roman"/>
          <w:kern w:val="2"/>
          <w:sz w:val="28"/>
          <w:szCs w:val="28"/>
          <w:lang w:eastAsia="ru-RU"/>
        </w:rPr>
        <w:t>профилактики правонарушений:</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минимизация коррупционных проявлений; </w:t>
      </w:r>
    </w:p>
    <w:p w:rsidR="00460860" w:rsidRPr="00460860" w:rsidRDefault="00460860" w:rsidP="00460860">
      <w:pPr>
        <w:autoSpaceDE w:val="0"/>
        <w:autoSpaceDN w:val="0"/>
        <w:adjustRightInd w:val="0"/>
        <w:spacing w:after="0" w:line="240" w:lineRule="auto"/>
        <w:ind w:firstLine="709"/>
        <w:jc w:val="both"/>
        <w:rPr>
          <w:rFonts w:ascii="Calibri" w:eastAsia="Times New Roman" w:hAnsi="Calibri" w:cs="Calibri"/>
          <w:sz w:val="28"/>
          <w:szCs w:val="28"/>
          <w:lang w:eastAsia="ru-RU"/>
        </w:rPr>
      </w:pPr>
      <w:r w:rsidRPr="00460860">
        <w:rPr>
          <w:rFonts w:ascii="Times New Roman" w:eastAsia="Times New Roman" w:hAnsi="Times New Roman" w:cs="Times New Roman"/>
          <w:sz w:val="28"/>
          <w:szCs w:val="28"/>
          <w:lang w:eastAsia="ru-RU"/>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460860">
        <w:rPr>
          <w:rFonts w:ascii="Calibri" w:eastAsia="Times New Roman" w:hAnsi="Calibri" w:cs="Calibri"/>
          <w:sz w:val="28"/>
          <w:szCs w:val="28"/>
          <w:lang w:eastAsia="ru-RU"/>
        </w:rPr>
        <w:t>;</w:t>
      </w:r>
    </w:p>
    <w:p w:rsidR="00460860" w:rsidRPr="00460860" w:rsidRDefault="00460860" w:rsidP="00460860">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совершенствование правового регулирования в сфере противодействия коррупции, снижение правового нигилизма населения; </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усиление антитеррористической защищенности объектов образования, здравоохранения, культуры, спорта; </w:t>
      </w:r>
    </w:p>
    <w:p w:rsidR="00460860" w:rsidRPr="00460860" w:rsidRDefault="00460860" w:rsidP="0046086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460860">
        <w:rPr>
          <w:rFonts w:ascii="Times New Roman" w:eastAsia="Times New Roman" w:hAnsi="Times New Roman" w:cs="Times New Roman"/>
          <w:bCs/>
          <w:color w:val="000000"/>
          <w:sz w:val="28"/>
          <w:szCs w:val="28"/>
          <w:lang w:eastAsia="ru-RU"/>
        </w:rPr>
        <w:lastRenderedPageBreak/>
        <w:t xml:space="preserve">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 </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оказание гражданам, больным наркоманией и прошедшим лечение от наркомании, услуг по социальной реабилитации с использованием сертификата.</w:t>
      </w:r>
    </w:p>
    <w:p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формирование системы мотивации граждан к здоровому образу жизни; </w:t>
      </w:r>
    </w:p>
    <w:p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460860" w:rsidRPr="00460860" w:rsidRDefault="00460860" w:rsidP="00460860">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Указанные направления реализуются в соответствии:</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Указом Президента Российской Федерации от 07.05.2018 № 204 «О национальных целях и стратегических задачах развития Российской Федерации на период до 2024»;</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sz w:val="28"/>
          <w:szCs w:val="28"/>
          <w:lang w:eastAsia="ru-RU"/>
        </w:rPr>
        <w:t>с Национальным планом противодействия коррупции на 2018-2020 годы, утвержденного Указом Президента Российской Федерации от 29.06.2018 № 378;</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со Стратегией национальной безопасности Российской Федерации, утвержденной Указом Президента Российской Федерации от 31.12.2015 № 683;</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10.06.2010 № 690;</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Ф</w:t>
      </w:r>
      <w:r w:rsidRPr="00460860">
        <w:rPr>
          <w:rFonts w:ascii="Times New Roman" w:eastAsia="Times New Roman" w:hAnsi="Times New Roman" w:cs="Times New Roman"/>
          <w:color w:val="000000"/>
          <w:sz w:val="28"/>
          <w:szCs w:val="28"/>
          <w:lang w:eastAsia="ru-RU"/>
        </w:rPr>
        <w:t xml:space="preserve">едеральным законом от 25.12.2008 № 273-ФЗ «О противодействии коррупции»; </w:t>
      </w:r>
    </w:p>
    <w:p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Ф</w:t>
      </w:r>
      <w:r w:rsidRPr="00460860">
        <w:rPr>
          <w:rFonts w:ascii="Times New Roman" w:eastAsia="Times New Roman" w:hAnsi="Times New Roman" w:cs="Times New Roman"/>
          <w:color w:val="000000"/>
          <w:sz w:val="28"/>
          <w:szCs w:val="28"/>
          <w:lang w:eastAsia="ru-RU"/>
        </w:rPr>
        <w:t xml:space="preserve">едеральным законом от 06.03.2006 № 35-ФЗ «О противодействии терроризму»; </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постановлением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460860" w:rsidRPr="00460860" w:rsidRDefault="00460860" w:rsidP="00460860">
      <w:pPr>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460860">
        <w:rPr>
          <w:rFonts w:ascii="Times New Roman" w:eastAsia="Times New Roman" w:hAnsi="Times New Roman" w:cs="Times New Roman"/>
          <w:color w:val="000000"/>
          <w:spacing w:val="3"/>
          <w:sz w:val="28"/>
          <w:szCs w:val="28"/>
          <w:lang w:eastAsia="ru-RU"/>
        </w:rPr>
        <w:t>с Федеральным законом от 23.06.2016 № 182-ФЗ «Об основах системы профилактики правонарушений в Российской Федерации»;</w:t>
      </w:r>
    </w:p>
    <w:p w:rsidR="00460860" w:rsidRPr="00460860" w:rsidRDefault="00460860" w:rsidP="00460860">
      <w:pPr>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460860">
        <w:rPr>
          <w:rFonts w:ascii="Times New Roman" w:eastAsia="Times New Roman" w:hAnsi="Times New Roman" w:cs="Times New Roman"/>
          <w:color w:val="000000"/>
          <w:spacing w:val="3"/>
          <w:sz w:val="28"/>
          <w:szCs w:val="28"/>
          <w:lang w:eastAsia="ru-RU"/>
        </w:rPr>
        <w:t>с Областным законом от 29.12.2016 № 933-ЗС «О профилактике правонарушений на территории Ростовской области»;</w:t>
      </w:r>
    </w:p>
    <w:p w:rsidR="00460860" w:rsidRPr="00460860" w:rsidRDefault="00460860" w:rsidP="00460860">
      <w:pPr>
        <w:suppressAutoHyphens/>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Сведения о показателях (индикаторах) муниципальной программы, подпрограмм муниципальной программы и их значениях приведены в приложении № 1 к настоящей Программе.</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Перечень подпрограмм, основных мероприятий муниципальной программы приведен в приложении № 2 к настоящей Программе.</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60860">
        <w:rPr>
          <w:rFonts w:ascii="Times New Roman" w:eastAsia="Times New Roman" w:hAnsi="Times New Roman" w:cs="Times New Roman"/>
          <w:sz w:val="28"/>
          <w:szCs w:val="28"/>
          <w:lang w:eastAsia="ru-RU"/>
        </w:rPr>
        <w:lastRenderedPageBreak/>
        <w:t>Расходы  бюджета</w:t>
      </w:r>
      <w:proofErr w:type="gramEnd"/>
      <w:r w:rsidRPr="00460860">
        <w:rPr>
          <w:rFonts w:ascii="Times New Roman" w:eastAsia="Times New Roman" w:hAnsi="Times New Roman" w:cs="Times New Roman"/>
          <w:sz w:val="28"/>
          <w:szCs w:val="28"/>
          <w:lang w:eastAsia="ru-RU"/>
        </w:rPr>
        <w:t xml:space="preserve"> на реализацию муниципальной программы приведены в приложении № 3 к настоящей Программе.</w:t>
      </w:r>
    </w:p>
    <w:p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Расходы на реализацию муниципальной программы приведены в приложении № 4 к настоящей Программе.</w:t>
      </w:r>
    </w:p>
    <w:p w:rsidR="00460860" w:rsidRPr="00460860" w:rsidRDefault="00460860" w:rsidP="00460860">
      <w:pPr>
        <w:suppressAutoHyphens/>
        <w:spacing w:after="0" w:line="240" w:lineRule="auto"/>
        <w:ind w:firstLine="709"/>
        <w:jc w:val="both"/>
        <w:rPr>
          <w:rFonts w:ascii="Times New Roman" w:eastAsia="Times New Roman" w:hAnsi="Times New Roman" w:cs="Times New Roman"/>
          <w:sz w:val="28"/>
          <w:szCs w:val="28"/>
          <w:lang w:eastAsia="ru-RU"/>
        </w:rPr>
      </w:pPr>
    </w:p>
    <w:p w:rsidR="00460860" w:rsidRPr="00460860" w:rsidRDefault="00460860" w:rsidP="00460860">
      <w:pPr>
        <w:spacing w:after="200" w:line="276" w:lineRule="auto"/>
        <w:contextualSpacing/>
        <w:rPr>
          <w:rFonts w:ascii="Times New Roman" w:eastAsia="Calibri" w:hAnsi="Times New Roman" w:cs="Times New Roman"/>
          <w:sz w:val="28"/>
          <w:szCs w:val="28"/>
        </w:rPr>
      </w:pPr>
      <w:r w:rsidRPr="00460860">
        <w:rPr>
          <w:rFonts w:ascii="Times New Roman" w:eastAsia="Calibri" w:hAnsi="Times New Roman" w:cs="Times New Roman"/>
          <w:sz w:val="28"/>
          <w:szCs w:val="28"/>
        </w:rPr>
        <w:t xml:space="preserve">                  </w:t>
      </w:r>
    </w:p>
    <w:p w:rsidR="00460860" w:rsidRPr="00460860" w:rsidRDefault="00460860" w:rsidP="00460860">
      <w:pPr>
        <w:spacing w:after="200" w:line="276" w:lineRule="auto"/>
        <w:contextualSpacing/>
        <w:rPr>
          <w:rFonts w:ascii="Times New Roman" w:eastAsia="Calibri" w:hAnsi="Times New Roman" w:cs="Times New Roman"/>
          <w:sz w:val="28"/>
          <w:szCs w:val="28"/>
        </w:rPr>
      </w:pPr>
    </w:p>
    <w:p w:rsidR="00460860" w:rsidRPr="00460860" w:rsidRDefault="00460860" w:rsidP="00460860">
      <w:pPr>
        <w:spacing w:after="0" w:line="240" w:lineRule="auto"/>
        <w:ind w:firstLine="709"/>
        <w:contextualSpacing/>
        <w:rPr>
          <w:rFonts w:ascii="Times New Roman" w:eastAsia="Calibri" w:hAnsi="Times New Roman" w:cs="Times New Roman"/>
          <w:sz w:val="28"/>
          <w:szCs w:val="28"/>
        </w:rPr>
      </w:pPr>
      <w:r w:rsidRPr="00460860">
        <w:rPr>
          <w:rFonts w:ascii="Times New Roman" w:eastAsia="Calibri" w:hAnsi="Times New Roman" w:cs="Times New Roman"/>
          <w:sz w:val="28"/>
          <w:szCs w:val="28"/>
        </w:rPr>
        <w:t>Ведущий специалист</w:t>
      </w:r>
    </w:p>
    <w:p w:rsidR="00460860" w:rsidRPr="00460860" w:rsidRDefault="00460860" w:rsidP="00460860">
      <w:pPr>
        <w:tabs>
          <w:tab w:val="left" w:pos="8789"/>
        </w:tabs>
        <w:spacing w:after="0" w:line="240" w:lineRule="auto"/>
        <w:ind w:firstLine="709"/>
        <w:contextualSpacing/>
        <w:rPr>
          <w:rFonts w:ascii="Times New Roman" w:eastAsia="Calibri" w:hAnsi="Times New Roman" w:cs="Times New Roman"/>
          <w:sz w:val="28"/>
          <w:szCs w:val="28"/>
        </w:rPr>
      </w:pPr>
      <w:r w:rsidRPr="00460860">
        <w:rPr>
          <w:rFonts w:ascii="Times New Roman" w:eastAsia="Calibri" w:hAnsi="Times New Roman" w:cs="Times New Roman"/>
          <w:sz w:val="28"/>
          <w:szCs w:val="28"/>
        </w:rPr>
        <w:t xml:space="preserve">по общим вопросам                                                      </w:t>
      </w:r>
      <w:proofErr w:type="spellStart"/>
      <w:r w:rsidRPr="00460860">
        <w:rPr>
          <w:rFonts w:ascii="Times New Roman" w:eastAsia="Calibri" w:hAnsi="Times New Roman" w:cs="Times New Roman"/>
          <w:sz w:val="28"/>
          <w:szCs w:val="28"/>
        </w:rPr>
        <w:t>З.А.Саидова</w:t>
      </w:r>
      <w:proofErr w:type="spellEnd"/>
      <w:r w:rsidRPr="00460860">
        <w:rPr>
          <w:rFonts w:ascii="Times New Roman" w:eastAsia="Calibri" w:hAnsi="Times New Roman" w:cs="Times New Roman"/>
          <w:sz w:val="28"/>
          <w:szCs w:val="28"/>
        </w:rPr>
        <w:t xml:space="preserve">                             </w:t>
      </w:r>
    </w:p>
    <w:p w:rsidR="00890421" w:rsidRDefault="00890421"/>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 w:rsidR="000C2012" w:rsidRDefault="000C2012">
      <w:pPr>
        <w:sectPr w:rsidR="000C2012">
          <w:pgSz w:w="11906" w:h="16838"/>
          <w:pgMar w:top="1134" w:right="850" w:bottom="1134" w:left="1701" w:header="708" w:footer="708" w:gutter="0"/>
          <w:cols w:space="708"/>
          <w:docGrid w:linePitch="360"/>
        </w:sectPr>
      </w:pPr>
    </w:p>
    <w:p w:rsidR="000C2012" w:rsidRPr="000C2012" w:rsidRDefault="000C2012" w:rsidP="000C2012">
      <w:pPr>
        <w:widowControl w:val="0"/>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lastRenderedPageBreak/>
        <w:t>Приложение 1</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к муниципальной программе</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 поселения</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«Обеспечение общественного порядка</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и противодействие преступности на</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 xml:space="preserve">территории </w:t>
      </w: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поселения»</w:t>
      </w:r>
    </w:p>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t>СВЕДЕНИЯ</w:t>
      </w:r>
    </w:p>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kern w:val="2"/>
          <w:sz w:val="28"/>
          <w:szCs w:val="28"/>
          <w:lang w:eastAsia="ru-RU"/>
        </w:rPr>
        <w:t xml:space="preserve">о показателях муниципальной программы </w:t>
      </w: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 «Обеспечение общественного порядка и противодействие преступности на территории </w:t>
      </w:r>
      <w:proofErr w:type="spellStart"/>
      <w:r w:rsidRPr="000C2012">
        <w:rPr>
          <w:rFonts w:ascii="Times New Roman" w:eastAsia="Times New Roman" w:hAnsi="Times New Roman" w:cs="Times New Roman"/>
          <w:kern w:val="2"/>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 подпрограмм муниципальной программы </w:t>
      </w: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  «</w:t>
      </w:r>
      <w:r w:rsidRPr="000C2012">
        <w:rPr>
          <w:rFonts w:ascii="Times New Roman" w:eastAsia="Times New Roman" w:hAnsi="Times New Roman" w:cs="Times New Roman"/>
          <w:spacing w:val="-4"/>
          <w:sz w:val="28"/>
          <w:szCs w:val="28"/>
          <w:lang w:eastAsia="ru-RU"/>
        </w:rPr>
        <w:t>Обеспечение общественного порядка и противодействие преступности</w:t>
      </w:r>
      <w:r w:rsidRPr="000C2012">
        <w:rPr>
          <w:rFonts w:ascii="Times New Roman" w:eastAsia="Times New Roman" w:hAnsi="Times New Roman" w:cs="Times New Roman"/>
          <w:kern w:val="2"/>
          <w:sz w:val="28"/>
          <w:szCs w:val="28"/>
          <w:lang w:eastAsia="ru-RU"/>
        </w:rPr>
        <w:t xml:space="preserve"> на территории </w:t>
      </w:r>
      <w:proofErr w:type="spellStart"/>
      <w:r w:rsidRPr="000C2012">
        <w:rPr>
          <w:rFonts w:ascii="Times New Roman" w:eastAsia="Times New Roman" w:hAnsi="Times New Roman" w:cs="Times New Roman"/>
          <w:kern w:val="2"/>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 и их значениях</w:t>
      </w:r>
    </w:p>
    <w:p w:rsidR="000C2012" w:rsidRPr="000C2012" w:rsidRDefault="000C2012" w:rsidP="000C2012">
      <w:pPr>
        <w:spacing w:after="0" w:line="240" w:lineRule="auto"/>
        <w:jc w:val="both"/>
        <w:rPr>
          <w:rFonts w:ascii="Times New Roman" w:eastAsia="Times New Roman" w:hAnsi="Times New Roman" w:cs="Times New Roman"/>
          <w:sz w:val="28"/>
          <w:szCs w:val="28"/>
          <w:lang w:eastAsia="ru-RU"/>
        </w:rPr>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9"/>
        <w:gridCol w:w="1971"/>
        <w:gridCol w:w="1087"/>
        <w:gridCol w:w="1130"/>
        <w:gridCol w:w="738"/>
        <w:gridCol w:w="680"/>
        <w:gridCol w:w="710"/>
        <w:gridCol w:w="737"/>
        <w:gridCol w:w="713"/>
        <w:gridCol w:w="710"/>
        <w:gridCol w:w="712"/>
        <w:gridCol w:w="571"/>
        <w:gridCol w:w="711"/>
        <w:gridCol w:w="713"/>
        <w:gridCol w:w="710"/>
        <w:gridCol w:w="570"/>
        <w:gridCol w:w="712"/>
        <w:gridCol w:w="712"/>
      </w:tblGrid>
      <w:tr w:rsidR="000C2012" w:rsidRPr="000C2012" w:rsidTr="000C2012">
        <w:tc>
          <w:tcPr>
            <w:tcW w:w="636"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w:t>
            </w:r>
            <w:r w:rsidRPr="000C2012">
              <w:rPr>
                <w:rFonts w:ascii="Times New Roman" w:eastAsia="Times New Roman" w:hAnsi="Times New Roman" w:cs="Times New Roman"/>
                <w:kern w:val="2"/>
                <w:sz w:val="24"/>
                <w:szCs w:val="24"/>
                <w:lang w:eastAsia="ru-RU"/>
              </w:rPr>
              <w:br/>
              <w:t>п/п</w:t>
            </w:r>
          </w:p>
        </w:tc>
        <w:tc>
          <w:tcPr>
            <w:tcW w:w="1995"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Номер </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и наименование</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показателя </w:t>
            </w:r>
          </w:p>
        </w:tc>
        <w:tc>
          <w:tcPr>
            <w:tcW w:w="1099"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Вид </w:t>
            </w:r>
          </w:p>
          <w:p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показателя</w:t>
            </w:r>
          </w:p>
          <w:p w:rsidR="000C2012" w:rsidRPr="000C2012" w:rsidRDefault="000C2012" w:rsidP="000C2012">
            <w:pPr>
              <w:autoSpaceDE w:val="0"/>
              <w:autoSpaceDN w:val="0"/>
              <w:adjustRightInd w:val="0"/>
              <w:spacing w:after="0" w:line="216" w:lineRule="auto"/>
              <w:rPr>
                <w:rFonts w:ascii="Times New Roman" w:eastAsia="Times New Roman" w:hAnsi="Times New Roman" w:cs="Times New Roman"/>
                <w:kern w:val="2"/>
                <w:sz w:val="24"/>
                <w:szCs w:val="24"/>
                <w:lang w:eastAsia="ru-RU"/>
              </w:rPr>
            </w:pPr>
          </w:p>
        </w:tc>
        <w:tc>
          <w:tcPr>
            <w:tcW w:w="1143"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Единица</w:t>
            </w:r>
            <w:r w:rsidRPr="000C2012">
              <w:rPr>
                <w:rFonts w:ascii="Times New Roman" w:eastAsia="Times New Roman" w:hAnsi="Times New Roman" w:cs="Times New Roman"/>
                <w:kern w:val="2"/>
                <w:sz w:val="24"/>
                <w:szCs w:val="24"/>
                <w:lang w:eastAsia="ru-RU"/>
              </w:rPr>
              <w:br/>
              <w:t>измере</w:t>
            </w:r>
            <w:r w:rsidRPr="000C2012">
              <w:rPr>
                <w:rFonts w:ascii="Times New Roman" w:eastAsia="Times New Roman" w:hAnsi="Times New Roman" w:cs="Times New Roman"/>
                <w:kern w:val="2"/>
                <w:sz w:val="24"/>
                <w:szCs w:val="24"/>
                <w:lang w:eastAsia="ru-RU"/>
              </w:rPr>
              <w:softHyphen/>
              <w:t>ния</w:t>
            </w:r>
          </w:p>
        </w:tc>
        <w:tc>
          <w:tcPr>
            <w:tcW w:w="9797" w:type="dxa"/>
            <w:gridSpan w:val="14"/>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Значение показателя</w:t>
            </w:r>
          </w:p>
        </w:tc>
      </w:tr>
      <w:tr w:rsidR="000C2012" w:rsidRPr="000C2012" w:rsidTr="000C2012">
        <w:tc>
          <w:tcPr>
            <w:tcW w:w="636"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2017</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68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2018</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2019</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4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2020</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2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2021</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2022</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2023</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57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2024</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2025</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2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2026</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2027</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5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2028</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2029</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2030</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r>
    </w:tbl>
    <w:p w:rsidR="000C2012" w:rsidRPr="000C2012" w:rsidRDefault="000C2012" w:rsidP="000C2012">
      <w:pPr>
        <w:spacing w:after="0" w:line="216" w:lineRule="auto"/>
        <w:jc w:val="both"/>
        <w:rPr>
          <w:rFonts w:ascii="Times New Roman" w:eastAsia="Times New Roman" w:hAnsi="Times New Roman" w:cs="Times New Roman"/>
          <w:sz w:val="24"/>
          <w:szCs w:val="24"/>
          <w:lang w:eastAsia="ru-RU"/>
        </w:rPr>
      </w:pPr>
    </w:p>
    <w:tbl>
      <w:tblPr>
        <w:tblW w:w="1038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6"/>
        <w:gridCol w:w="1972"/>
        <w:gridCol w:w="1085"/>
        <w:gridCol w:w="1087"/>
        <w:gridCol w:w="795"/>
        <w:gridCol w:w="640"/>
        <w:gridCol w:w="728"/>
        <w:gridCol w:w="666"/>
        <w:gridCol w:w="762"/>
        <w:gridCol w:w="727"/>
        <w:gridCol w:w="679"/>
        <w:gridCol w:w="639"/>
        <w:gridCol w:w="717"/>
        <w:gridCol w:w="697"/>
        <w:gridCol w:w="660"/>
        <w:gridCol w:w="640"/>
        <w:gridCol w:w="717"/>
        <w:gridCol w:w="680"/>
        <w:gridCol w:w="5240"/>
        <w:gridCol w:w="5240"/>
        <w:gridCol w:w="5240"/>
      </w:tblGrid>
      <w:tr w:rsidR="000C2012" w:rsidRPr="000C2012" w:rsidTr="000C2012">
        <w:trPr>
          <w:gridAfter w:val="3"/>
          <w:wAfter w:w="16521" w:type="dxa"/>
          <w:tblHeader/>
        </w:trPr>
        <w:tc>
          <w:tcPr>
            <w:tcW w:w="663" w:type="dxa"/>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w:t>
            </w:r>
          </w:p>
        </w:tc>
        <w:tc>
          <w:tcPr>
            <w:tcW w:w="2068" w:type="dxa"/>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3</w:t>
            </w:r>
          </w:p>
        </w:tc>
        <w:tc>
          <w:tcPr>
            <w:tcW w:w="1137" w:type="dxa"/>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4</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5</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6</w:t>
            </w: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7</w:t>
            </w: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8</w:t>
            </w: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9</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10</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11</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12</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13</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14</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15</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16</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17</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18</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Муниципальная программа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r w:rsidRPr="000C2012">
              <w:rPr>
                <w:rFonts w:ascii="Times New Roman" w:eastAsia="Times New Roman" w:hAnsi="Times New Roman" w:cs="Times New Roman"/>
                <w:kern w:val="2"/>
                <w:sz w:val="24"/>
                <w:szCs w:val="24"/>
                <w:lang w:eastAsia="ru-RU"/>
              </w:rPr>
              <w:t xml:space="preserve"> на территории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w:t>
            </w:r>
            <w:r w:rsidRPr="000C2012">
              <w:rPr>
                <w:rFonts w:ascii="Times New Roman" w:eastAsia="Times New Roman" w:hAnsi="Times New Roman" w:cs="Times New Roman"/>
                <w:sz w:val="24"/>
                <w:szCs w:val="24"/>
                <w:lang w:eastAsia="ru-RU"/>
              </w:rPr>
              <w:t>»</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1. </w:t>
            </w:r>
          </w:p>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которые лично сталкивались за последний год с </w:t>
            </w:r>
            <w:r w:rsidRPr="000C2012">
              <w:rPr>
                <w:rFonts w:ascii="Times New Roman" w:eastAsia="Times New Roman" w:hAnsi="Times New Roman" w:cs="Times New Roman"/>
                <w:sz w:val="24"/>
                <w:szCs w:val="24"/>
                <w:lang w:eastAsia="ru-RU"/>
              </w:rPr>
              <w:lastRenderedPageBreak/>
              <w:t xml:space="preserve">проявлениями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lastRenderedPageBreak/>
              <w:t>ведомственный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процентов</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28,2 </w:t>
            </w:r>
          </w:p>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30,5 </w:t>
            </w:r>
          </w:p>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30,0 </w:t>
            </w:r>
          </w:p>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29,0 </w:t>
            </w:r>
          </w:p>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26,8</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25,8</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24,6</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23,7</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23,0</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22,5</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22,0</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21,0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21,0</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20,0</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Показатель 2.</w:t>
            </w:r>
          </w:p>
          <w:p w:rsidR="000C2012" w:rsidRPr="000C2012" w:rsidRDefault="000C2012" w:rsidP="000C2012">
            <w:pPr>
              <w:autoSpaceDE w:val="0"/>
              <w:autoSpaceDN w:val="0"/>
              <w:adjustRightInd w:val="0"/>
              <w:spacing w:after="0" w:line="216"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процентов</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08"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3.</w:t>
            </w:r>
          </w:p>
          <w:p w:rsidR="000C2012" w:rsidRPr="000C2012" w:rsidRDefault="000C2012" w:rsidP="000C2012">
            <w:pPr>
              <w:autoSpaceDE w:val="0"/>
              <w:autoSpaceDN w:val="0"/>
              <w:adjustRightInd w:val="0"/>
              <w:spacing w:after="0" w:line="208"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08"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08"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процентов</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38,2</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38,0</w:t>
            </w: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40,5</w:t>
            </w: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45,0</w:t>
            </w: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45,8</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46,0</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48,0</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48,6</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50,0</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51,0</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52,0</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53,0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54,0</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55,0</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autoSpaceDE w:val="0"/>
              <w:autoSpaceDN w:val="0"/>
              <w:adjustRightInd w:val="0"/>
              <w:spacing w:after="0" w:line="216" w:lineRule="auto"/>
              <w:contextualSpacing/>
              <w:jc w:val="center"/>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 xml:space="preserve">Подпрограмма 1. «Противодействие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1.1</w:t>
            </w:r>
          </w:p>
          <w:p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0C2012">
              <w:rPr>
                <w:rFonts w:ascii="Times New Roman" w:eastAsia="Times New Roman" w:hAnsi="Times New Roman" w:cs="Times New Roman"/>
                <w:sz w:val="24"/>
                <w:szCs w:val="24"/>
                <w:lang w:eastAsia="ru-RU"/>
              </w:rPr>
              <w:lastRenderedPageBreak/>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lastRenderedPageBreak/>
              <w:t>ведомственный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120" w:line="360" w:lineRule="auto"/>
              <w:jc w:val="both"/>
              <w:rPr>
                <w:rFonts w:ascii="Times New Roman" w:eastAsia="Calibri" w:hAnsi="Times New Roman" w:cs="Times New Roman"/>
                <w:sz w:val="24"/>
                <w:szCs w:val="24"/>
                <w:lang w:eastAsia="ru-RU"/>
              </w:rPr>
            </w:pPr>
            <w:r w:rsidRPr="000C2012">
              <w:rPr>
                <w:rFonts w:ascii="Times New Roman" w:eastAsia="Calibri"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32,0 </w:t>
            </w:r>
          </w:p>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30,7 </w:t>
            </w:r>
          </w:p>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30,2 </w:t>
            </w:r>
          </w:p>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29,8 </w:t>
            </w:r>
          </w:p>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26,8</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25,5</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24,6</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23,5</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23,0</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22,5</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22,0</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21,5</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22,0</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25,0</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1.2</w:t>
            </w:r>
          </w:p>
          <w:p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человек</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1.3 </w:t>
            </w:r>
          </w:p>
          <w:p w:rsidR="000C2012" w:rsidRPr="000C2012" w:rsidRDefault="000C2012" w:rsidP="000C2012">
            <w:pPr>
              <w:spacing w:after="0" w:line="232"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w:t>
            </w:r>
            <w:r w:rsidRPr="000C2012">
              <w:rPr>
                <w:rFonts w:ascii="Times New Roman" w:eastAsia="Times New Roman" w:hAnsi="Times New Roman" w:cs="Times New Roman"/>
                <w:sz w:val="24"/>
                <w:szCs w:val="24"/>
                <w:lang w:eastAsia="ru-RU"/>
              </w:rPr>
              <w:lastRenderedPageBreak/>
              <w:t>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lastRenderedPageBreak/>
              <w:t>ведомственный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32"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38,2</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38,0</w:t>
            </w: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40,5</w:t>
            </w: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45,0</w:t>
            </w: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45,8</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46,0</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48,0</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48,6</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50,0</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51,0</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52,0</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53,0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54,0</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55,0</w:t>
            </w:r>
          </w:p>
        </w:tc>
      </w:tr>
      <w:tr w:rsidR="000C2012" w:rsidRPr="000C2012" w:rsidTr="000C2012">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 xml:space="preserve">Подпрограмма 2. «Профилактика экстремизма и терроризма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p>
        </w:tc>
        <w:tc>
          <w:tcPr>
            <w:tcW w:w="5507" w:type="dxa"/>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5507" w:type="dxa"/>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5507" w:type="dxa"/>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Подпрограмма 2. «Профилактика экстремизма и терроризма»</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2.1 </w:t>
            </w:r>
          </w:p>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ind w:left="-56" w:right="-93"/>
              <w:rPr>
                <w:rFonts w:ascii="Times New Roman" w:eastAsia="Times New Roman" w:hAnsi="Times New Roman" w:cs="Times New Roman"/>
                <w:spacing w:val="-4"/>
                <w:sz w:val="24"/>
                <w:szCs w:val="24"/>
                <w:lang w:eastAsia="ru-RU"/>
              </w:rPr>
            </w:pPr>
            <w:r w:rsidRPr="000C2012">
              <w:rPr>
                <w:rFonts w:ascii="Times New Roman" w:eastAsia="Times New Roman" w:hAnsi="Times New Roman" w:cs="Times New Roman"/>
                <w:spacing w:val="-6"/>
                <w:sz w:val="24"/>
                <w:szCs w:val="24"/>
                <w:lang w:eastAsia="ru-RU"/>
              </w:rPr>
              <w:t>количество</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2.2</w:t>
            </w:r>
          </w:p>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Подпрограмма 3. «Комплексные меры противодействия злоупотреблению наркотиками и их незаконному обороту»</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3.1 </w:t>
            </w:r>
          </w:p>
          <w:p w:rsidR="000C2012" w:rsidRPr="000C2012" w:rsidRDefault="000C2012" w:rsidP="000C2012">
            <w:pPr>
              <w:spacing w:after="0" w:line="22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Число лиц, больных наркоманией, </w:t>
            </w:r>
          </w:p>
          <w:p w:rsidR="000C2012" w:rsidRPr="000C2012" w:rsidRDefault="000C2012" w:rsidP="000C2012">
            <w:pPr>
              <w:spacing w:after="0" w:line="22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в расчете на 2 тыс. населения</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статистический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человек / </w:t>
            </w:r>
          </w:p>
          <w:p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 тыс. населения</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r>
      <w:tr w:rsidR="000C2012" w:rsidRPr="000C2012"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3.2</w:t>
            </w:r>
          </w:p>
          <w:p w:rsidR="000C2012" w:rsidRPr="000C2012" w:rsidRDefault="000C2012" w:rsidP="000C2012">
            <w:pPr>
              <w:spacing w:after="0" w:line="22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113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56,0</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56,8</w:t>
            </w:r>
          </w:p>
        </w:tc>
        <w:tc>
          <w:tcPr>
            <w:tcW w:w="759"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56,0</w:t>
            </w:r>
          </w:p>
        </w:tc>
        <w:tc>
          <w:tcPr>
            <w:tcW w:w="694"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56,2</w:t>
            </w:r>
          </w:p>
        </w:tc>
        <w:tc>
          <w:tcPr>
            <w:tcW w:w="79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56,8</w:t>
            </w:r>
          </w:p>
        </w:tc>
        <w:tc>
          <w:tcPr>
            <w:tcW w:w="75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57,0</w:t>
            </w:r>
          </w:p>
        </w:tc>
        <w:tc>
          <w:tcPr>
            <w:tcW w:w="70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58,1</w:t>
            </w:r>
          </w:p>
        </w:tc>
        <w:tc>
          <w:tcPr>
            <w:tcW w:w="66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57,4</w:t>
            </w:r>
          </w:p>
        </w:tc>
        <w:tc>
          <w:tcPr>
            <w:tcW w:w="72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57,0</w:t>
            </w:r>
          </w:p>
        </w:tc>
        <w:tc>
          <w:tcPr>
            <w:tcW w:w="68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58,2</w:t>
            </w:r>
          </w:p>
        </w:tc>
        <w:tc>
          <w:tcPr>
            <w:tcW w:w="6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58,0</w:t>
            </w:r>
          </w:p>
        </w:tc>
        <w:tc>
          <w:tcPr>
            <w:tcW w:w="747"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52,0</w:t>
            </w:r>
          </w:p>
        </w:tc>
        <w:tc>
          <w:tcPr>
            <w:tcW w:w="7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56,0</w:t>
            </w:r>
          </w:p>
        </w:tc>
      </w:tr>
    </w:tbl>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D409C4" w:rsidRPr="000C2012"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lastRenderedPageBreak/>
        <w:t>Приложение 2</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к муниципальной программе</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 поселения</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«Обеспечение общественного порядка</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и противодействие преступности»</w:t>
      </w:r>
    </w:p>
    <w:p w:rsidR="000C2012" w:rsidRPr="000C2012" w:rsidRDefault="000C2012" w:rsidP="000C20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ar3336"/>
      <w:bookmarkEnd w:id="3"/>
      <w:r w:rsidRPr="000C2012">
        <w:rPr>
          <w:rFonts w:ascii="Times New Roman" w:eastAsia="Times New Roman" w:hAnsi="Times New Roman" w:cs="Times New Roman"/>
          <w:sz w:val="24"/>
          <w:szCs w:val="24"/>
          <w:lang w:eastAsia="ru-RU"/>
        </w:rPr>
        <w:t xml:space="preserve">Перечень основных мероприятий муниципальной программы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«Обеспечение общественного порядка и противодействие преступности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8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10"/>
        <w:gridCol w:w="2976"/>
        <w:gridCol w:w="1985"/>
        <w:gridCol w:w="1353"/>
        <w:gridCol w:w="1430"/>
        <w:gridCol w:w="3282"/>
        <w:gridCol w:w="2408"/>
        <w:gridCol w:w="1733"/>
      </w:tblGrid>
      <w:tr w:rsidR="000C2012" w:rsidRPr="000C2012" w:rsidTr="000C2012">
        <w:trPr>
          <w:trHeight w:val="360"/>
        </w:trPr>
        <w:tc>
          <w:tcPr>
            <w:tcW w:w="710"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w:t>
            </w:r>
            <w:r w:rsidRPr="000C2012">
              <w:rPr>
                <w:rFonts w:ascii="Times New Roman" w:eastAsia="Times New Roman" w:hAnsi="Times New Roman" w:cs="Times New Roman"/>
                <w:sz w:val="24"/>
                <w:szCs w:val="24"/>
                <w:lang w:eastAsia="ru-RU"/>
              </w:rPr>
              <w:br/>
              <w:t>п/п</w:t>
            </w:r>
          </w:p>
        </w:tc>
        <w:tc>
          <w:tcPr>
            <w:tcW w:w="2976"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Номер и наименование </w:t>
            </w:r>
            <w:r w:rsidRPr="000C2012">
              <w:rPr>
                <w:rFonts w:ascii="Times New Roman" w:eastAsia="Times New Roman" w:hAnsi="Times New Roman" w:cs="Times New Roman"/>
                <w:sz w:val="24"/>
                <w:szCs w:val="24"/>
                <w:lang w:eastAsia="ru-RU"/>
              </w:rPr>
              <w:br/>
              <w:t>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kern w:val="2"/>
                <w:sz w:val="24"/>
                <w:szCs w:val="24"/>
                <w:lang w:eastAsia="ru-RU"/>
              </w:rPr>
              <w:t>Соисполнитель, участник, ответственный за исполнение основного мероприятия</w:t>
            </w:r>
          </w:p>
        </w:tc>
        <w:tc>
          <w:tcPr>
            <w:tcW w:w="2783" w:type="dxa"/>
            <w:gridSpan w:val="2"/>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Срок</w:t>
            </w:r>
          </w:p>
        </w:tc>
        <w:tc>
          <w:tcPr>
            <w:tcW w:w="3282"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Ожидаемый непосредственный результат (краткое описание)</w:t>
            </w:r>
          </w:p>
        </w:tc>
        <w:tc>
          <w:tcPr>
            <w:tcW w:w="2408"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Последствия</w:t>
            </w:r>
            <w:r w:rsidRPr="000C2012">
              <w:rPr>
                <w:rFonts w:ascii="Times New Roman" w:eastAsia="Times New Roman" w:hAnsi="Times New Roman" w:cs="Times New Roman"/>
                <w:sz w:val="24"/>
                <w:szCs w:val="24"/>
                <w:lang w:eastAsia="ru-RU"/>
              </w:rPr>
              <w:br/>
            </w:r>
            <w:proofErr w:type="spellStart"/>
            <w:r w:rsidRPr="000C2012">
              <w:rPr>
                <w:rFonts w:ascii="Times New Roman" w:eastAsia="Times New Roman" w:hAnsi="Times New Roman" w:cs="Times New Roman"/>
                <w:sz w:val="24"/>
                <w:szCs w:val="24"/>
                <w:lang w:eastAsia="ru-RU"/>
              </w:rPr>
              <w:t>нереализации</w:t>
            </w:r>
            <w:proofErr w:type="spellEnd"/>
            <w:r w:rsidRPr="000C2012">
              <w:rPr>
                <w:rFonts w:ascii="Times New Roman" w:eastAsia="Times New Roman" w:hAnsi="Times New Roman" w:cs="Times New Roman"/>
                <w:sz w:val="24"/>
                <w:szCs w:val="24"/>
                <w:lang w:eastAsia="ru-RU"/>
              </w:rPr>
              <w:br/>
              <w:t>основного</w:t>
            </w:r>
            <w:r w:rsidRPr="000C2012">
              <w:rPr>
                <w:rFonts w:ascii="Times New Roman" w:eastAsia="Times New Roman" w:hAnsi="Times New Roman" w:cs="Times New Roman"/>
                <w:sz w:val="24"/>
                <w:szCs w:val="24"/>
                <w:lang w:eastAsia="ru-RU"/>
              </w:rPr>
              <w:br/>
              <w:t>мероприятия</w:t>
            </w:r>
          </w:p>
        </w:tc>
        <w:tc>
          <w:tcPr>
            <w:tcW w:w="1733" w:type="dxa"/>
            <w:vMerge w:val="restart"/>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Связь с</w:t>
            </w:r>
            <w:r w:rsidRPr="000C2012">
              <w:rPr>
                <w:rFonts w:ascii="Times New Roman" w:eastAsia="Times New Roman" w:hAnsi="Times New Roman" w:cs="Times New Roman"/>
                <w:sz w:val="24"/>
                <w:szCs w:val="24"/>
                <w:lang w:eastAsia="ru-RU"/>
              </w:rPr>
              <w:br/>
              <w:t>показателями</w:t>
            </w:r>
            <w:r w:rsidRPr="000C2012">
              <w:rPr>
                <w:rFonts w:ascii="Times New Roman" w:eastAsia="Times New Roman" w:hAnsi="Times New Roman" w:cs="Times New Roman"/>
                <w:sz w:val="24"/>
                <w:szCs w:val="24"/>
                <w:lang w:eastAsia="ru-RU"/>
              </w:rPr>
              <w:br/>
              <w:t>государственной</w:t>
            </w:r>
          </w:p>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программы</w:t>
            </w:r>
          </w:p>
        </w:tc>
      </w:tr>
      <w:tr w:rsidR="000C2012" w:rsidRPr="000C2012" w:rsidTr="000C2012">
        <w:trPr>
          <w:trHeight w:val="540"/>
        </w:trPr>
        <w:tc>
          <w:tcPr>
            <w:tcW w:w="710"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начала</w:t>
            </w:r>
            <w:r w:rsidRPr="000C2012">
              <w:rPr>
                <w:rFonts w:ascii="Times New Roman" w:eastAsia="Times New Roman" w:hAnsi="Times New Roman" w:cs="Times New Roman"/>
                <w:sz w:val="24"/>
                <w:szCs w:val="24"/>
                <w:lang w:eastAsia="ru-RU"/>
              </w:rPr>
              <w:br/>
              <w:t>реализации</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окончания</w:t>
            </w:r>
            <w:r w:rsidRPr="000C2012">
              <w:rPr>
                <w:rFonts w:ascii="Times New Roman" w:eastAsia="Times New Roman" w:hAnsi="Times New Roman" w:cs="Times New Roman"/>
                <w:sz w:val="24"/>
                <w:szCs w:val="24"/>
                <w:lang w:eastAsia="ru-RU"/>
              </w:rPr>
              <w:br/>
              <w:t>реализации</w:t>
            </w:r>
          </w:p>
        </w:tc>
        <w:tc>
          <w:tcPr>
            <w:tcW w:w="3282"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r>
      <w:tr w:rsidR="000C2012" w:rsidRPr="000C2012" w:rsidTr="000C2012">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6</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7</w:t>
            </w: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8</w:t>
            </w:r>
          </w:p>
        </w:tc>
      </w:tr>
      <w:tr w:rsidR="000C2012" w:rsidRPr="000C2012" w:rsidTr="000C2012">
        <w:tc>
          <w:tcPr>
            <w:tcW w:w="15877" w:type="dxa"/>
            <w:gridSpan w:val="8"/>
            <w:tcBorders>
              <w:top w:val="single" w:sz="4" w:space="0" w:color="auto"/>
              <w:left w:val="single" w:sz="4" w:space="0" w:color="auto"/>
              <w:bottom w:val="single" w:sz="4" w:space="0" w:color="auto"/>
              <w:right w:val="single" w:sz="4" w:space="0" w:color="auto"/>
            </w:tcBorders>
          </w:tcPr>
          <w:p w:rsidR="000C2012" w:rsidRPr="000C2012" w:rsidRDefault="00536C9C" w:rsidP="000C2012">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hyperlink r:id="rId6" w:anchor="Par879" w:history="1">
              <w:r w:rsidR="000C2012" w:rsidRPr="000C2012">
                <w:rPr>
                  <w:rFonts w:ascii="Times New Roman" w:eastAsia="Times New Roman" w:hAnsi="Times New Roman" w:cs="Times New Roman"/>
                  <w:sz w:val="24"/>
                  <w:szCs w:val="24"/>
                  <w:lang w:eastAsia="ru-RU"/>
                </w:rPr>
                <w:t>Подпрограмма</w:t>
              </w:r>
            </w:hyperlink>
            <w:r w:rsidR="000C2012" w:rsidRPr="000C2012">
              <w:rPr>
                <w:rFonts w:ascii="Times New Roman" w:eastAsia="Times New Roman" w:hAnsi="Times New Roman" w:cs="Times New Roman"/>
                <w:sz w:val="24"/>
                <w:szCs w:val="24"/>
                <w:lang w:eastAsia="ru-RU"/>
              </w:rPr>
              <w:t xml:space="preserve"> </w:t>
            </w:r>
            <w:r w:rsidR="000C2012" w:rsidRPr="000C2012">
              <w:rPr>
                <w:rFonts w:ascii="Times New Roman" w:eastAsia="Times New Roman" w:hAnsi="Times New Roman" w:cs="Times New Roman"/>
                <w:sz w:val="24"/>
                <w:szCs w:val="24"/>
                <w:lang w:val="en-US" w:eastAsia="ru-RU"/>
              </w:rPr>
              <w:t>I</w:t>
            </w:r>
            <w:r w:rsidR="000C2012" w:rsidRPr="000C2012">
              <w:rPr>
                <w:rFonts w:ascii="Times New Roman" w:eastAsia="Times New Roman" w:hAnsi="Times New Roman" w:cs="Times New Roman"/>
                <w:sz w:val="24"/>
                <w:szCs w:val="24"/>
                <w:lang w:eastAsia="ru-RU"/>
              </w:rPr>
              <w:t xml:space="preserve">. «Противодействие коррупции в </w:t>
            </w:r>
            <w:proofErr w:type="spellStart"/>
            <w:r w:rsidR="000C2012" w:rsidRPr="000C2012">
              <w:rPr>
                <w:rFonts w:ascii="Times New Roman" w:eastAsia="Times New Roman" w:hAnsi="Times New Roman" w:cs="Times New Roman"/>
                <w:sz w:val="24"/>
                <w:szCs w:val="24"/>
                <w:lang w:eastAsia="ru-RU"/>
              </w:rPr>
              <w:t>Савдянском</w:t>
            </w:r>
            <w:proofErr w:type="spellEnd"/>
            <w:r w:rsidR="000C2012" w:rsidRPr="000C2012">
              <w:rPr>
                <w:rFonts w:ascii="Times New Roman" w:eastAsia="Times New Roman" w:hAnsi="Times New Roman" w:cs="Times New Roman"/>
                <w:sz w:val="24"/>
                <w:szCs w:val="24"/>
                <w:lang w:eastAsia="ru-RU"/>
              </w:rPr>
              <w:t xml:space="preserve"> сельском поселении»</w:t>
            </w:r>
          </w:p>
        </w:tc>
      </w:tr>
      <w:tr w:rsidR="000C2012" w:rsidRPr="000C2012" w:rsidTr="000C2012">
        <w:trPr>
          <w:trHeight w:val="445"/>
        </w:trPr>
        <w:tc>
          <w:tcPr>
            <w:tcW w:w="15877" w:type="dxa"/>
            <w:gridSpan w:val="8"/>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bCs/>
                <w:color w:val="000000"/>
                <w:sz w:val="24"/>
                <w:szCs w:val="24"/>
                <w:lang w:eastAsia="ru-RU"/>
              </w:rPr>
            </w:pPr>
            <w:r w:rsidRPr="000C2012">
              <w:rPr>
                <w:rFonts w:ascii="Times New Roman" w:eastAsia="Times New Roman" w:hAnsi="Times New Roman" w:cs="Times New Roman"/>
                <w:bCs/>
                <w:color w:val="000000"/>
                <w:sz w:val="24"/>
                <w:szCs w:val="24"/>
                <w:lang w:eastAsia="ru-RU"/>
              </w:rPr>
              <w:t>1.Цель подпрограммы 1 «О</w:t>
            </w:r>
            <w:r w:rsidRPr="000C2012">
              <w:rPr>
                <w:rFonts w:ascii="Times New Roman" w:eastAsia="Times New Roman" w:hAnsi="Times New Roman" w:cs="Times New Roman"/>
                <w:spacing w:val="-4"/>
                <w:kern w:val="28"/>
                <w:sz w:val="24"/>
                <w:szCs w:val="24"/>
                <w:lang w:eastAsia="ru-RU"/>
              </w:rPr>
              <w:t>существление мероприятий по противодействию</w:t>
            </w:r>
            <w:r w:rsidRPr="000C2012">
              <w:rPr>
                <w:rFonts w:ascii="Times New Roman" w:eastAsia="Times New Roman" w:hAnsi="Times New Roman" w:cs="Times New Roman"/>
                <w:sz w:val="24"/>
                <w:szCs w:val="24"/>
                <w:lang w:eastAsia="ru-RU"/>
              </w:rPr>
              <w:t xml:space="preserve">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bCs/>
                <w:color w:val="000000"/>
                <w:sz w:val="24"/>
                <w:szCs w:val="24"/>
                <w:lang w:eastAsia="ru-RU"/>
              </w:rPr>
              <w:t>»</w:t>
            </w:r>
          </w:p>
        </w:tc>
      </w:tr>
      <w:tr w:rsidR="000C2012" w:rsidRPr="000C2012" w:rsidTr="000C2012">
        <w:trPr>
          <w:trHeight w:val="409"/>
        </w:trPr>
        <w:tc>
          <w:tcPr>
            <w:tcW w:w="15877" w:type="dxa"/>
            <w:gridSpan w:val="8"/>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ind w:left="360"/>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roofErr w:type="gramStart"/>
            <w:r w:rsidRPr="000C2012">
              <w:rPr>
                <w:rFonts w:ascii="Times New Roman" w:eastAsia="Times New Roman" w:hAnsi="Times New Roman" w:cs="Times New Roman"/>
                <w:sz w:val="24"/>
                <w:szCs w:val="24"/>
                <w:lang w:eastAsia="ru-RU"/>
              </w:rPr>
              <w:t>1.Задача</w:t>
            </w:r>
            <w:proofErr w:type="gramEnd"/>
            <w:r w:rsidRPr="000C2012">
              <w:rPr>
                <w:rFonts w:ascii="Times New Roman" w:eastAsia="Times New Roman" w:hAnsi="Times New Roman" w:cs="Times New Roman"/>
                <w:sz w:val="24"/>
                <w:szCs w:val="24"/>
                <w:lang w:eastAsia="ru-RU"/>
              </w:rPr>
              <w:t xml:space="preserve"> подпрограммы 1:</w:t>
            </w:r>
            <w:r w:rsidRPr="000C2012">
              <w:rPr>
                <w:rFonts w:ascii="Times New Roman" w:eastAsia="Times New Roman" w:hAnsi="Times New Roman" w:cs="Times New Roman"/>
                <w:bCs/>
                <w:color w:val="000000"/>
                <w:sz w:val="24"/>
                <w:szCs w:val="24"/>
                <w:lang w:eastAsia="ru-RU"/>
              </w:rPr>
              <w:t xml:space="preserve"> «С</w:t>
            </w:r>
            <w:r w:rsidRPr="000C2012">
              <w:rPr>
                <w:rFonts w:ascii="Times New Roman" w:eastAsia="Times New Roman" w:hAnsi="Times New Roman" w:cs="Times New Roman"/>
                <w:sz w:val="24"/>
                <w:szCs w:val="24"/>
                <w:lang w:eastAsia="ru-RU"/>
              </w:rPr>
              <w:t xml:space="preserve">овершенствование правового регулирования в сфере противодействия коррупции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r w:rsidRPr="000C2012">
              <w:rPr>
                <w:rFonts w:ascii="Times New Roman" w:eastAsia="Times New Roman" w:hAnsi="Times New Roman" w:cs="Times New Roman"/>
                <w:bCs/>
                <w:color w:val="000000"/>
                <w:sz w:val="24"/>
                <w:szCs w:val="24"/>
                <w:lang w:eastAsia="ru-RU"/>
              </w:rPr>
              <w:t>»</w:t>
            </w:r>
          </w:p>
        </w:tc>
      </w:tr>
      <w:tr w:rsidR="000C2012" w:rsidRPr="000C2012" w:rsidTr="000C2012">
        <w:trPr>
          <w:trHeight w:val="536"/>
        </w:trPr>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1.1.</w:t>
            </w:r>
          </w:p>
          <w:p w:rsidR="000C2012" w:rsidRPr="000C2012" w:rsidRDefault="000C2012" w:rsidP="000C2012">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w:t>
            </w:r>
            <w:r w:rsidRPr="000C2012">
              <w:rPr>
                <w:rFonts w:ascii="Times New Roman" w:eastAsia="Times New Roman" w:hAnsi="Times New Roman" w:cs="Times New Roman"/>
                <w:bCs/>
                <w:sz w:val="24"/>
                <w:szCs w:val="24"/>
                <w:lang w:eastAsia="ru-RU"/>
              </w:rPr>
              <w:t xml:space="preserve">овершенствование правового регулирования в сфере противодействия коррупции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w:t>
            </w:r>
          </w:p>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Формирование эффективной муниципальной политики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Снижение эффективности профилактической деятельности в ор</w:t>
            </w:r>
            <w:r w:rsidRPr="000C2012">
              <w:rPr>
                <w:rFonts w:ascii="Times New Roman" w:eastAsia="Times New Roman" w:hAnsi="Times New Roman" w:cs="Times New Roman"/>
                <w:sz w:val="24"/>
                <w:szCs w:val="24"/>
                <w:lang w:eastAsia="ru-RU"/>
              </w:rPr>
              <w:softHyphen/>
              <w:t>ганах местного само</w:t>
            </w:r>
            <w:r w:rsidRPr="000C2012">
              <w:rPr>
                <w:rFonts w:ascii="Times New Roman" w:eastAsia="Times New Roman" w:hAnsi="Times New Roman" w:cs="Times New Roman"/>
                <w:sz w:val="24"/>
                <w:szCs w:val="24"/>
                <w:lang w:eastAsia="ru-RU"/>
              </w:rPr>
              <w:softHyphen/>
              <w:t>управле</w:t>
            </w:r>
            <w:r w:rsidRPr="000C2012">
              <w:rPr>
                <w:rFonts w:ascii="Times New Roman" w:eastAsia="Times New Roman" w:hAnsi="Times New Roman" w:cs="Times New Roman"/>
                <w:sz w:val="24"/>
                <w:szCs w:val="24"/>
                <w:lang w:eastAsia="ru-RU"/>
              </w:rPr>
              <w:softHyphen/>
              <w:t xml:space="preserve">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Оказывает влияние на организацию всей деятельности по противодействию коррупции в области, влияет на все показатели подпрограммы</w:t>
            </w:r>
          </w:p>
        </w:tc>
      </w:tr>
      <w:tr w:rsidR="000C2012" w:rsidRPr="000C2012" w:rsidTr="000C2012">
        <w:trPr>
          <w:trHeight w:val="554"/>
        </w:trPr>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1.2.</w:t>
            </w:r>
          </w:p>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Вопросы кадровой политики</w:t>
            </w: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Формирование эффективной муниципальной политики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Снижение эффективности профилактической деятельности в ор</w:t>
            </w:r>
            <w:r w:rsidRPr="000C2012">
              <w:rPr>
                <w:rFonts w:ascii="Times New Roman" w:eastAsia="Times New Roman" w:hAnsi="Times New Roman" w:cs="Times New Roman"/>
                <w:sz w:val="24"/>
                <w:szCs w:val="24"/>
                <w:lang w:eastAsia="ru-RU"/>
              </w:rPr>
              <w:softHyphen/>
              <w:t>ганах местного само</w:t>
            </w:r>
            <w:r w:rsidRPr="000C2012">
              <w:rPr>
                <w:rFonts w:ascii="Times New Roman" w:eastAsia="Times New Roman" w:hAnsi="Times New Roman" w:cs="Times New Roman"/>
                <w:sz w:val="24"/>
                <w:szCs w:val="24"/>
                <w:lang w:eastAsia="ru-RU"/>
              </w:rPr>
              <w:softHyphen/>
              <w:t>управле</w:t>
            </w:r>
            <w:r w:rsidRPr="000C2012">
              <w:rPr>
                <w:rFonts w:ascii="Times New Roman" w:eastAsia="Times New Roman" w:hAnsi="Times New Roman" w:cs="Times New Roman"/>
                <w:sz w:val="24"/>
                <w:szCs w:val="24"/>
                <w:lang w:eastAsia="ru-RU"/>
              </w:rPr>
              <w:softHyphen/>
              <w:t xml:space="preserve">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Оказывает влияние на организацию всей деятельности по противодействию коррупции в области, влияет на все показатели подпрограммы</w:t>
            </w:r>
          </w:p>
        </w:tc>
      </w:tr>
      <w:tr w:rsidR="000C2012" w:rsidRPr="000C2012" w:rsidTr="000C2012">
        <w:trPr>
          <w:trHeight w:val="554"/>
        </w:trPr>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1.3.</w:t>
            </w:r>
          </w:p>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Антикоррупционная экспертиза муниципальных нормативных правовых актов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 и их проектов</w:t>
            </w: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Реализация </w:t>
            </w:r>
            <w:proofErr w:type="gramStart"/>
            <w:r w:rsidRPr="000C2012">
              <w:rPr>
                <w:rFonts w:ascii="Times New Roman" w:eastAsia="Times New Roman" w:hAnsi="Times New Roman" w:cs="Times New Roman"/>
                <w:sz w:val="24"/>
                <w:szCs w:val="24"/>
                <w:lang w:eastAsia="ru-RU"/>
              </w:rPr>
              <w:t>антикоррупционного  законодательства</w:t>
            </w:r>
            <w:proofErr w:type="gramEnd"/>
            <w:r w:rsidRPr="000C2012">
              <w:rPr>
                <w:rFonts w:ascii="Times New Roman" w:eastAsia="Times New Roman" w:hAnsi="Times New Roman" w:cs="Times New Roman"/>
                <w:sz w:val="24"/>
                <w:szCs w:val="24"/>
                <w:lang w:eastAsia="ru-RU"/>
              </w:rPr>
              <w:t xml:space="preserve"> по проведению антикоррупционной экспертизы муниципальных нормативных правовых актов и их проектов </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исполнение Федерального закона Ростовской области от 17 июля 2010 года №172-ФЗ «Об анти</w:t>
            </w:r>
            <w:r w:rsidRPr="000C2012">
              <w:rPr>
                <w:rFonts w:ascii="Times New Roman" w:eastAsia="Times New Roman" w:hAnsi="Times New Roman" w:cs="Times New Roman"/>
                <w:sz w:val="24"/>
                <w:szCs w:val="24"/>
                <w:lang w:eastAsia="ru-RU"/>
              </w:rPr>
              <w:softHyphen/>
              <w:t>корруп</w:t>
            </w:r>
            <w:r w:rsidRPr="000C2012">
              <w:rPr>
                <w:rFonts w:ascii="Times New Roman" w:eastAsia="Times New Roman" w:hAnsi="Times New Roman" w:cs="Times New Roman"/>
                <w:sz w:val="24"/>
                <w:szCs w:val="24"/>
                <w:lang w:eastAsia="ru-RU"/>
              </w:rPr>
              <w:softHyphen/>
              <w:t xml:space="preserve">ционной экспертизе </w:t>
            </w:r>
            <w:r w:rsidRPr="000C2012">
              <w:rPr>
                <w:rFonts w:ascii="Times New Roman" w:eastAsia="Times New Roman" w:hAnsi="Times New Roman" w:cs="Times New Roman"/>
                <w:bCs/>
                <w:sz w:val="24"/>
                <w:szCs w:val="24"/>
                <w:lang w:eastAsia="ru-RU"/>
              </w:rPr>
              <w:t>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вых актов и про</w:t>
            </w:r>
            <w:r w:rsidRPr="000C2012">
              <w:rPr>
                <w:rFonts w:ascii="Times New Roman" w:eastAsia="Times New Roman" w:hAnsi="Times New Roman" w:cs="Times New Roman"/>
                <w:bCs/>
                <w:sz w:val="24"/>
                <w:szCs w:val="24"/>
                <w:lang w:eastAsia="ru-RU"/>
              </w:rPr>
              <w:softHyphen/>
              <w:t>ектов 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вых актов</w:t>
            </w:r>
            <w:r w:rsidRPr="000C2012">
              <w:rPr>
                <w:rFonts w:ascii="Times New Roman" w:eastAsia="Times New Roman" w:hAnsi="Times New Roman" w:cs="Times New Roman"/>
                <w:sz w:val="24"/>
                <w:szCs w:val="24"/>
                <w:lang w:eastAsia="ru-RU"/>
              </w:rPr>
              <w:t>»</w:t>
            </w: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Оказывает влияние на </w:t>
            </w:r>
            <w:proofErr w:type="gramStart"/>
            <w:r w:rsidRPr="000C2012">
              <w:rPr>
                <w:rFonts w:ascii="Times New Roman" w:eastAsia="Times New Roman" w:hAnsi="Times New Roman" w:cs="Times New Roman"/>
                <w:sz w:val="24"/>
                <w:szCs w:val="24"/>
                <w:lang w:eastAsia="ru-RU"/>
              </w:rPr>
              <w:t>разработку  муниципальных</w:t>
            </w:r>
            <w:proofErr w:type="gramEnd"/>
            <w:r w:rsidRPr="000C2012">
              <w:rPr>
                <w:rFonts w:ascii="Times New Roman" w:eastAsia="Times New Roman" w:hAnsi="Times New Roman" w:cs="Times New Roman"/>
                <w:sz w:val="24"/>
                <w:szCs w:val="24"/>
                <w:lang w:eastAsia="ru-RU"/>
              </w:rPr>
              <w:t xml:space="preserve"> </w:t>
            </w:r>
            <w:r w:rsidRPr="000C2012">
              <w:rPr>
                <w:rFonts w:ascii="Times New Roman" w:eastAsia="Times New Roman" w:hAnsi="Times New Roman" w:cs="Times New Roman"/>
                <w:bCs/>
                <w:sz w:val="24"/>
                <w:szCs w:val="24"/>
                <w:lang w:eastAsia="ru-RU"/>
              </w:rPr>
              <w:t>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вых актов и про</w:t>
            </w:r>
            <w:r w:rsidRPr="000C2012">
              <w:rPr>
                <w:rFonts w:ascii="Times New Roman" w:eastAsia="Times New Roman" w:hAnsi="Times New Roman" w:cs="Times New Roman"/>
                <w:bCs/>
                <w:sz w:val="24"/>
                <w:szCs w:val="24"/>
                <w:lang w:eastAsia="ru-RU"/>
              </w:rPr>
              <w:softHyphen/>
              <w:t>ектов муниципальных 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 xml:space="preserve">вых актов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r>
      <w:tr w:rsidR="000C2012" w:rsidRPr="000C2012" w:rsidTr="000C2012">
        <w:trPr>
          <w:trHeight w:val="554"/>
        </w:trPr>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1.4.</w:t>
            </w:r>
          </w:p>
          <w:p w:rsidR="000C2012" w:rsidRPr="000C2012" w:rsidRDefault="000C2012" w:rsidP="000C2012">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коррупции, </w:t>
            </w:r>
            <w:r w:rsidRPr="000C2012">
              <w:rPr>
                <w:rFonts w:ascii="Times New Roman" w:eastAsia="Times New Roman" w:hAnsi="Times New Roman" w:cs="Times New Roman"/>
                <w:bCs/>
                <w:sz w:val="24"/>
                <w:szCs w:val="24"/>
                <w:lang w:eastAsia="ru-RU"/>
              </w:rPr>
              <w:lastRenderedPageBreak/>
              <w:t xml:space="preserve">коррупциогенности и эффективности мер антикоррупционной направленности в </w:t>
            </w:r>
            <w:r w:rsidRPr="000C2012">
              <w:rPr>
                <w:rFonts w:ascii="Times New Roman" w:eastAsia="Times New Roman" w:hAnsi="Times New Roman" w:cs="Times New Roman"/>
                <w:sz w:val="24"/>
                <w:szCs w:val="24"/>
                <w:lang w:eastAsia="ru-RU"/>
              </w:rPr>
              <w:t xml:space="preserve">органах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Снижение показателей про</w:t>
            </w:r>
            <w:r w:rsidRPr="000C2012">
              <w:rPr>
                <w:rFonts w:ascii="Times New Roman" w:eastAsia="Times New Roman" w:hAnsi="Times New Roman" w:cs="Times New Roman"/>
                <w:sz w:val="24"/>
                <w:szCs w:val="24"/>
                <w:lang w:eastAsia="ru-RU"/>
              </w:rPr>
              <w:softHyphen/>
              <w:t xml:space="preserve">явления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 и увеличение показателей информационной от</w:t>
            </w:r>
            <w:r w:rsidRPr="000C2012">
              <w:rPr>
                <w:rFonts w:ascii="Times New Roman" w:eastAsia="Times New Roman" w:hAnsi="Times New Roman" w:cs="Times New Roman"/>
                <w:sz w:val="24"/>
                <w:szCs w:val="24"/>
                <w:lang w:eastAsia="ru-RU"/>
              </w:rPr>
              <w:softHyphen/>
              <w:t>крытости дея</w:t>
            </w:r>
            <w:r w:rsidRPr="000C2012">
              <w:rPr>
                <w:rFonts w:ascii="Times New Roman" w:eastAsia="Times New Roman" w:hAnsi="Times New Roman" w:cs="Times New Roman"/>
                <w:sz w:val="24"/>
                <w:szCs w:val="24"/>
                <w:lang w:eastAsia="ru-RU"/>
              </w:rPr>
              <w:softHyphen/>
              <w:t>тельности ор</w:t>
            </w:r>
            <w:r w:rsidRPr="000C2012">
              <w:rPr>
                <w:rFonts w:ascii="Times New Roman" w:eastAsia="Times New Roman" w:hAnsi="Times New Roman" w:cs="Times New Roman"/>
                <w:sz w:val="24"/>
                <w:szCs w:val="24"/>
                <w:lang w:eastAsia="ru-RU"/>
              </w:rPr>
              <w:softHyphen/>
            </w:r>
            <w:r w:rsidRPr="000C2012">
              <w:rPr>
                <w:rFonts w:ascii="Times New Roman" w:eastAsia="Times New Roman" w:hAnsi="Times New Roman" w:cs="Times New Roman"/>
                <w:sz w:val="24"/>
                <w:szCs w:val="24"/>
                <w:lang w:eastAsia="ru-RU"/>
              </w:rPr>
              <w:lastRenderedPageBreak/>
              <w:t>ганов местного само</w:t>
            </w:r>
            <w:r w:rsidRPr="000C2012">
              <w:rPr>
                <w:rFonts w:ascii="Times New Roman" w:eastAsia="Times New Roman" w:hAnsi="Times New Roman" w:cs="Times New Roman"/>
                <w:sz w:val="24"/>
                <w:szCs w:val="24"/>
                <w:lang w:eastAsia="ru-RU"/>
              </w:rPr>
              <w:softHyphen/>
              <w:t xml:space="preserve">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Снижение </w:t>
            </w:r>
            <w:proofErr w:type="gramStart"/>
            <w:r w:rsidRPr="000C2012">
              <w:rPr>
                <w:rFonts w:ascii="Times New Roman" w:eastAsia="Times New Roman" w:hAnsi="Times New Roman" w:cs="Times New Roman"/>
                <w:sz w:val="24"/>
                <w:szCs w:val="24"/>
                <w:lang w:eastAsia="ru-RU"/>
              </w:rPr>
              <w:t>эффективности  работы</w:t>
            </w:r>
            <w:proofErr w:type="gramEnd"/>
            <w:r w:rsidRPr="000C2012">
              <w:rPr>
                <w:rFonts w:ascii="Times New Roman" w:eastAsia="Times New Roman" w:hAnsi="Times New Roman" w:cs="Times New Roman"/>
                <w:sz w:val="24"/>
                <w:szCs w:val="24"/>
                <w:lang w:eastAsia="ru-RU"/>
              </w:rPr>
              <w:t xml:space="preserve"> по противодействию коррупции и возможному </w:t>
            </w:r>
            <w:r w:rsidRPr="000C2012">
              <w:rPr>
                <w:rFonts w:ascii="Times New Roman" w:eastAsia="Times New Roman" w:hAnsi="Times New Roman" w:cs="Times New Roman"/>
                <w:sz w:val="24"/>
                <w:szCs w:val="24"/>
                <w:lang w:eastAsia="ru-RU"/>
              </w:rPr>
              <w:lastRenderedPageBreak/>
              <w:t xml:space="preserve">повышению ее уровня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p w:rsidR="000C2012" w:rsidRPr="000C2012" w:rsidRDefault="000C2012" w:rsidP="000C2012">
            <w:pPr>
              <w:spacing w:after="0" w:line="240" w:lineRule="auto"/>
              <w:rPr>
                <w:rFonts w:ascii="Times New Roman" w:eastAsia="Times New Roman" w:hAnsi="Times New Roman" w:cs="Times New Roman"/>
                <w:sz w:val="24"/>
                <w:szCs w:val="24"/>
                <w:lang w:eastAsia="ru-RU"/>
              </w:rPr>
            </w:pPr>
          </w:p>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Непосредственно связано с </w:t>
            </w:r>
            <w:hyperlink r:id="rId7" w:anchor="Par3110" w:history="1">
              <w:r w:rsidRPr="000C2012">
                <w:rPr>
                  <w:rFonts w:ascii="Times New Roman" w:eastAsia="Times New Roman" w:hAnsi="Times New Roman" w:cs="Times New Roman"/>
                  <w:sz w:val="24"/>
                  <w:szCs w:val="24"/>
                  <w:lang w:eastAsia="ru-RU"/>
                </w:rPr>
                <w:t>показателями 1.1,</w:t>
              </w:r>
            </w:hyperlink>
            <w:r w:rsidRPr="000C2012">
              <w:rPr>
                <w:rFonts w:ascii="Times New Roman" w:eastAsia="Times New Roman" w:hAnsi="Times New Roman" w:cs="Times New Roman"/>
                <w:sz w:val="24"/>
                <w:szCs w:val="24"/>
                <w:lang w:eastAsia="ru-RU"/>
              </w:rPr>
              <w:t xml:space="preserve"> 1.2; влияет на показатель 1.1 </w:t>
            </w:r>
            <w:r w:rsidRPr="000C2012">
              <w:rPr>
                <w:rFonts w:ascii="Times New Roman" w:eastAsia="Times New Roman" w:hAnsi="Times New Roman" w:cs="Times New Roman"/>
                <w:sz w:val="24"/>
                <w:szCs w:val="24"/>
                <w:lang w:eastAsia="ru-RU"/>
              </w:rPr>
              <w:lastRenderedPageBreak/>
              <w:t>(приложение № 1)</w:t>
            </w:r>
          </w:p>
        </w:tc>
      </w:tr>
      <w:tr w:rsidR="000C2012" w:rsidRPr="000C2012" w:rsidTr="000C2012">
        <w:trPr>
          <w:trHeight w:val="554"/>
        </w:trPr>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1.5.</w:t>
            </w:r>
          </w:p>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Обеспечение прозрачности деятельности органов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Формирование </w:t>
            </w:r>
            <w:proofErr w:type="gramStart"/>
            <w:r w:rsidRPr="000C2012">
              <w:rPr>
                <w:rFonts w:ascii="Times New Roman" w:eastAsia="Times New Roman" w:hAnsi="Times New Roman" w:cs="Times New Roman"/>
                <w:sz w:val="24"/>
                <w:szCs w:val="24"/>
                <w:lang w:eastAsia="ru-RU"/>
              </w:rPr>
              <w:t>эффективной  политики</w:t>
            </w:r>
            <w:proofErr w:type="gramEnd"/>
            <w:r w:rsidRPr="000C2012">
              <w:rPr>
                <w:rFonts w:ascii="Times New Roman" w:eastAsia="Times New Roman" w:hAnsi="Times New Roman" w:cs="Times New Roman"/>
                <w:sz w:val="24"/>
                <w:szCs w:val="24"/>
                <w:lang w:eastAsia="ru-RU"/>
              </w:rPr>
              <w:t xml:space="preserve">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по противодействию коррупции</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Снижение эффективности работы </w:t>
            </w:r>
            <w:r w:rsidRPr="000C2012">
              <w:rPr>
                <w:rFonts w:ascii="Times New Roman" w:eastAsia="Times New Roman" w:hAnsi="Times New Roman" w:cs="Times New Roman"/>
                <w:bCs/>
                <w:sz w:val="24"/>
                <w:szCs w:val="24"/>
                <w:lang w:eastAsia="ru-RU"/>
              </w:rPr>
              <w:t xml:space="preserve">органов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 </w:t>
            </w:r>
            <w:r w:rsidRPr="000C2012">
              <w:rPr>
                <w:rFonts w:ascii="Times New Roman" w:eastAsia="Times New Roman" w:hAnsi="Times New Roman" w:cs="Times New Roman"/>
                <w:sz w:val="24"/>
                <w:szCs w:val="24"/>
                <w:lang w:eastAsia="ru-RU"/>
              </w:rPr>
              <w:t>по профилактике коррупционных проявлений</w:t>
            </w: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Оказывает влияние на проявления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 влияет на все показатели подпрограммы</w:t>
            </w:r>
          </w:p>
        </w:tc>
      </w:tr>
      <w:tr w:rsidR="000C2012" w:rsidRPr="000C2012" w:rsidTr="000C2012">
        <w:tc>
          <w:tcPr>
            <w:tcW w:w="15877" w:type="dxa"/>
            <w:gridSpan w:val="8"/>
            <w:tcBorders>
              <w:top w:val="single" w:sz="4" w:space="0" w:color="auto"/>
              <w:left w:val="single" w:sz="4" w:space="0" w:color="auto"/>
              <w:bottom w:val="single" w:sz="4" w:space="0" w:color="auto"/>
              <w:right w:val="single" w:sz="4" w:space="0" w:color="auto"/>
            </w:tcBorders>
          </w:tcPr>
          <w:p w:rsidR="000C2012" w:rsidRPr="000C2012" w:rsidRDefault="00536C9C" w:rsidP="000C2012">
            <w:pPr>
              <w:widowControl w:val="0"/>
              <w:autoSpaceDE w:val="0"/>
              <w:autoSpaceDN w:val="0"/>
              <w:adjustRightInd w:val="0"/>
              <w:spacing w:after="0" w:line="240" w:lineRule="auto"/>
              <w:ind w:left="1080"/>
              <w:jc w:val="center"/>
              <w:rPr>
                <w:rFonts w:ascii="Times New Roman" w:eastAsia="Times New Roman" w:hAnsi="Times New Roman" w:cs="Times New Roman"/>
                <w:sz w:val="24"/>
                <w:szCs w:val="24"/>
                <w:lang w:eastAsia="ru-RU"/>
              </w:rPr>
            </w:pPr>
            <w:hyperlink r:id="rId8" w:anchor="Par1141" w:history="1">
              <w:r w:rsidR="000C2012" w:rsidRPr="000C2012">
                <w:rPr>
                  <w:rFonts w:ascii="Times New Roman" w:eastAsia="Times New Roman" w:hAnsi="Times New Roman" w:cs="Times New Roman"/>
                  <w:sz w:val="24"/>
                  <w:szCs w:val="24"/>
                  <w:lang w:eastAsia="ru-RU"/>
                </w:rPr>
                <w:t>Подпрограмма</w:t>
              </w:r>
            </w:hyperlink>
            <w:r w:rsidR="000C2012" w:rsidRPr="000C2012">
              <w:rPr>
                <w:rFonts w:ascii="Times New Roman" w:eastAsia="Times New Roman" w:hAnsi="Times New Roman" w:cs="Times New Roman"/>
                <w:sz w:val="24"/>
                <w:szCs w:val="24"/>
                <w:lang w:eastAsia="ru-RU"/>
              </w:rPr>
              <w:t xml:space="preserve"> </w:t>
            </w:r>
            <w:r w:rsidR="000C2012" w:rsidRPr="000C2012">
              <w:rPr>
                <w:rFonts w:ascii="Times New Roman" w:eastAsia="Times New Roman" w:hAnsi="Times New Roman" w:cs="Times New Roman"/>
                <w:sz w:val="24"/>
                <w:szCs w:val="24"/>
                <w:lang w:val="en-US" w:eastAsia="ru-RU"/>
              </w:rPr>
              <w:t>II</w:t>
            </w:r>
            <w:r w:rsidR="000C2012" w:rsidRPr="000C2012">
              <w:rPr>
                <w:rFonts w:ascii="Times New Roman" w:eastAsia="Times New Roman" w:hAnsi="Times New Roman" w:cs="Times New Roman"/>
                <w:sz w:val="24"/>
                <w:szCs w:val="24"/>
                <w:lang w:eastAsia="ru-RU"/>
              </w:rPr>
              <w:t xml:space="preserve">. «Профилактика экстремизма и терроризма в </w:t>
            </w:r>
            <w:proofErr w:type="spellStart"/>
            <w:r w:rsidR="000C2012" w:rsidRPr="000C2012">
              <w:rPr>
                <w:rFonts w:ascii="Times New Roman" w:eastAsia="Times New Roman" w:hAnsi="Times New Roman" w:cs="Times New Roman"/>
                <w:sz w:val="24"/>
                <w:szCs w:val="24"/>
                <w:lang w:eastAsia="ru-RU"/>
              </w:rPr>
              <w:t>Савдянском</w:t>
            </w:r>
            <w:proofErr w:type="spellEnd"/>
            <w:r w:rsidR="000C2012" w:rsidRPr="000C2012">
              <w:rPr>
                <w:rFonts w:ascii="Times New Roman" w:eastAsia="Times New Roman" w:hAnsi="Times New Roman" w:cs="Times New Roman"/>
                <w:sz w:val="24"/>
                <w:szCs w:val="24"/>
                <w:lang w:eastAsia="ru-RU"/>
              </w:rPr>
              <w:t xml:space="preserve"> сельском поселении»</w:t>
            </w:r>
          </w:p>
        </w:tc>
      </w:tr>
      <w:tr w:rsidR="000C2012" w:rsidRPr="000C2012" w:rsidTr="000C2012">
        <w:trPr>
          <w:trHeight w:val="328"/>
        </w:trPr>
        <w:tc>
          <w:tcPr>
            <w:tcW w:w="15877" w:type="dxa"/>
            <w:gridSpan w:val="8"/>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color w:val="000000"/>
                <w:sz w:val="24"/>
                <w:szCs w:val="24"/>
                <w:lang w:eastAsia="ru-RU"/>
              </w:rPr>
              <w:t>2.Цель подпрограммы 2 «П</w:t>
            </w:r>
            <w:r w:rsidRPr="000C2012">
              <w:rPr>
                <w:rFonts w:ascii="Times New Roman" w:eastAsia="Times New Roman" w:hAnsi="Times New Roman" w:cs="Times New Roman"/>
                <w:sz w:val="24"/>
                <w:szCs w:val="24"/>
                <w:lang w:eastAsia="ru-RU"/>
              </w:rPr>
              <w:t>редупреждение террористических и экстремистских проявлений</w:t>
            </w:r>
            <w:r w:rsidRPr="000C2012">
              <w:rPr>
                <w:rFonts w:ascii="Times New Roman" w:eastAsia="Times New Roman" w:hAnsi="Times New Roman" w:cs="Times New Roman"/>
                <w:bCs/>
                <w:color w:val="000000"/>
                <w:sz w:val="24"/>
                <w:szCs w:val="24"/>
                <w:lang w:eastAsia="ru-RU"/>
              </w:rPr>
              <w:t>»</w:t>
            </w:r>
          </w:p>
        </w:tc>
      </w:tr>
      <w:tr w:rsidR="000C2012" w:rsidRPr="000C2012" w:rsidTr="000C2012">
        <w:trPr>
          <w:trHeight w:val="557"/>
        </w:trPr>
        <w:tc>
          <w:tcPr>
            <w:tcW w:w="15877" w:type="dxa"/>
            <w:gridSpan w:val="8"/>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ind w:left="360"/>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w:t>
            </w:r>
            <w:proofErr w:type="gramStart"/>
            <w:r w:rsidRPr="000C2012">
              <w:rPr>
                <w:rFonts w:ascii="Times New Roman" w:eastAsia="Times New Roman" w:hAnsi="Times New Roman" w:cs="Times New Roman"/>
                <w:sz w:val="24"/>
                <w:szCs w:val="24"/>
                <w:lang w:eastAsia="ru-RU"/>
              </w:rPr>
              <w:t>1.Задача</w:t>
            </w:r>
            <w:proofErr w:type="gramEnd"/>
            <w:r w:rsidRPr="000C2012">
              <w:rPr>
                <w:rFonts w:ascii="Times New Roman" w:eastAsia="Times New Roman" w:hAnsi="Times New Roman" w:cs="Times New Roman"/>
                <w:sz w:val="24"/>
                <w:szCs w:val="24"/>
                <w:lang w:eastAsia="ru-RU"/>
              </w:rPr>
              <w:t xml:space="preserve"> подпрограммы 2:</w:t>
            </w:r>
            <w:r w:rsidRPr="000C2012">
              <w:rPr>
                <w:rFonts w:ascii="Times New Roman" w:eastAsia="Times New Roman" w:hAnsi="Times New Roman" w:cs="Times New Roman"/>
                <w:bCs/>
                <w:color w:val="000000"/>
                <w:sz w:val="24"/>
                <w:szCs w:val="24"/>
                <w:lang w:eastAsia="ru-RU"/>
              </w:rPr>
              <w:t xml:space="preserve"> «</w:t>
            </w:r>
            <w:r w:rsidRPr="000C2012">
              <w:rPr>
                <w:rFonts w:ascii="Times New Roman" w:eastAsia="Times New Roman" w:hAnsi="Times New Roman" w:cs="Times New Roman"/>
                <w:sz w:val="24"/>
                <w:szCs w:val="24"/>
                <w:lang w:eastAsia="ru-RU"/>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r w:rsidRPr="000C2012">
              <w:rPr>
                <w:rFonts w:ascii="Times New Roman" w:eastAsia="Times New Roman" w:hAnsi="Times New Roman" w:cs="Times New Roman"/>
                <w:bCs/>
                <w:color w:val="000000"/>
                <w:sz w:val="24"/>
                <w:szCs w:val="24"/>
                <w:lang w:eastAsia="ru-RU"/>
              </w:rPr>
              <w:t>»</w:t>
            </w:r>
          </w:p>
        </w:tc>
      </w:tr>
      <w:tr w:rsidR="000C2012" w:rsidRPr="000C2012" w:rsidTr="000C2012">
        <w:trPr>
          <w:trHeight w:val="557"/>
        </w:trPr>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1E766B">
            <w:pPr>
              <w:widowControl w:val="0"/>
              <w:autoSpaceDE w:val="0"/>
              <w:autoSpaceDN w:val="0"/>
              <w:adjustRightInd w:val="0"/>
              <w:spacing w:after="0" w:line="240" w:lineRule="auto"/>
              <w:ind w:left="928"/>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2.1.</w:t>
            </w:r>
          </w:p>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И</w:t>
            </w:r>
            <w:r w:rsidRPr="000C2012">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Непосредственно связано с </w:t>
            </w:r>
            <w:hyperlink r:id="rId9" w:anchor="Par3110" w:history="1">
              <w:r w:rsidRPr="000C2012">
                <w:rPr>
                  <w:rFonts w:ascii="Times New Roman" w:eastAsia="Times New Roman" w:hAnsi="Times New Roman" w:cs="Times New Roman"/>
                  <w:sz w:val="24"/>
                  <w:szCs w:val="24"/>
                  <w:lang w:eastAsia="ru-RU"/>
                </w:rPr>
                <w:t>показателями 2.1,</w:t>
              </w:r>
            </w:hyperlink>
            <w:r w:rsidRPr="000C2012">
              <w:rPr>
                <w:rFonts w:ascii="Times New Roman" w:eastAsia="Times New Roman" w:hAnsi="Times New Roman" w:cs="Times New Roman"/>
                <w:sz w:val="24"/>
                <w:szCs w:val="24"/>
                <w:lang w:eastAsia="ru-RU"/>
              </w:rPr>
              <w:t xml:space="preserve"> 2.2 (приложение № 1)</w:t>
            </w:r>
          </w:p>
        </w:tc>
      </w:tr>
      <w:tr w:rsidR="000C2012" w:rsidRPr="000C2012" w:rsidTr="000C2012">
        <w:trPr>
          <w:trHeight w:val="560"/>
        </w:trPr>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1E766B">
            <w:pPr>
              <w:widowControl w:val="0"/>
              <w:autoSpaceDE w:val="0"/>
              <w:autoSpaceDN w:val="0"/>
              <w:adjustRightInd w:val="0"/>
              <w:spacing w:after="0" w:line="240" w:lineRule="auto"/>
              <w:ind w:left="928"/>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2.2.</w:t>
            </w:r>
          </w:p>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Усиление антитеррористической защищённости объектов </w:t>
            </w:r>
            <w:r w:rsidRPr="000C2012">
              <w:rPr>
                <w:rFonts w:ascii="Times New Roman" w:eastAsia="Times New Roman" w:hAnsi="Times New Roman" w:cs="Times New Roman"/>
                <w:sz w:val="24"/>
                <w:szCs w:val="24"/>
                <w:lang w:eastAsia="ru-RU"/>
              </w:rPr>
              <w:lastRenderedPageBreak/>
              <w:t>социальной сферы</w:t>
            </w: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Повышение антитеррористической защищенности объектов</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Появление условий для возникновения террористической угрозы</w:t>
            </w: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Непосредственно связано с показателем 2.2, влияет на </w:t>
            </w:r>
            <w:r w:rsidRPr="000C2012">
              <w:rPr>
                <w:rFonts w:ascii="Times New Roman" w:eastAsia="Times New Roman" w:hAnsi="Times New Roman" w:cs="Times New Roman"/>
                <w:sz w:val="24"/>
                <w:szCs w:val="24"/>
                <w:lang w:eastAsia="ru-RU"/>
              </w:rPr>
              <w:lastRenderedPageBreak/>
              <w:t>показатель 2.1.</w:t>
            </w:r>
          </w:p>
        </w:tc>
      </w:tr>
      <w:tr w:rsidR="001E766B" w:rsidRPr="000C2012" w:rsidTr="000C2012">
        <w:trPr>
          <w:trHeight w:val="560"/>
        </w:trPr>
        <w:tc>
          <w:tcPr>
            <w:tcW w:w="710" w:type="dxa"/>
            <w:tcBorders>
              <w:top w:val="single" w:sz="4" w:space="0" w:color="auto"/>
              <w:left w:val="single" w:sz="4" w:space="0" w:color="auto"/>
              <w:bottom w:val="single" w:sz="4" w:space="0" w:color="auto"/>
              <w:right w:val="single" w:sz="4" w:space="0" w:color="auto"/>
            </w:tcBorders>
          </w:tcPr>
          <w:p w:rsidR="001E766B" w:rsidRPr="000C2012" w:rsidRDefault="001E766B" w:rsidP="001E766B">
            <w:pPr>
              <w:widowControl w:val="0"/>
              <w:autoSpaceDE w:val="0"/>
              <w:autoSpaceDN w:val="0"/>
              <w:adjustRightInd w:val="0"/>
              <w:spacing w:after="0" w:line="240" w:lineRule="auto"/>
              <w:ind w:left="928"/>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2.</w:t>
            </w:r>
            <w:r>
              <w:rPr>
                <w:rFonts w:ascii="Times New Roman" w:eastAsia="Times New Roman" w:hAnsi="Times New Roman" w:cs="Times New Roman"/>
                <w:bCs/>
                <w:sz w:val="24"/>
                <w:szCs w:val="24"/>
                <w:lang w:eastAsia="ru-RU"/>
              </w:rPr>
              <w:t>3</w:t>
            </w:r>
            <w:r w:rsidRPr="000C2012">
              <w:rPr>
                <w:rFonts w:ascii="Times New Roman" w:eastAsia="Times New Roman" w:hAnsi="Times New Roman" w:cs="Times New Roman"/>
                <w:bCs/>
                <w:sz w:val="24"/>
                <w:szCs w:val="24"/>
                <w:lang w:eastAsia="ru-RU"/>
              </w:rPr>
              <w:t>.</w:t>
            </w:r>
          </w:p>
          <w:p w:rsidR="001E766B" w:rsidRPr="001E766B" w:rsidRDefault="001E766B" w:rsidP="001E76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E766B">
              <w:rPr>
                <w:rFonts w:ascii="Times New Roman" w:hAnsi="Times New Roman" w:cs="Times New Roman"/>
              </w:rPr>
              <w:t>На поощрение членов добровольной народной дружины</w:t>
            </w:r>
          </w:p>
        </w:tc>
        <w:tc>
          <w:tcPr>
            <w:tcW w:w="1985" w:type="dxa"/>
            <w:tcBorders>
              <w:top w:val="single" w:sz="4" w:space="0" w:color="auto"/>
              <w:left w:val="single" w:sz="4" w:space="0" w:color="auto"/>
              <w:bottom w:val="single" w:sz="4" w:space="0" w:color="auto"/>
              <w:right w:val="single" w:sz="4" w:space="0" w:color="auto"/>
            </w:tcBorders>
          </w:tcPr>
          <w:p w:rsidR="001E766B" w:rsidRPr="000C2012" w:rsidRDefault="001E766B" w:rsidP="001E76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1E766B" w:rsidRPr="000C2012" w:rsidRDefault="001E766B" w:rsidP="001E76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tcPr>
          <w:p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tcPr>
          <w:p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Непосредственно связано с </w:t>
            </w:r>
            <w:hyperlink r:id="rId10" w:anchor="Par3110" w:history="1">
              <w:r w:rsidRPr="000C2012">
                <w:rPr>
                  <w:rFonts w:ascii="Times New Roman" w:eastAsia="Times New Roman" w:hAnsi="Times New Roman" w:cs="Times New Roman"/>
                  <w:sz w:val="24"/>
                  <w:szCs w:val="24"/>
                  <w:lang w:eastAsia="ru-RU"/>
                </w:rPr>
                <w:t>показателями 2.1,</w:t>
              </w:r>
            </w:hyperlink>
            <w:r w:rsidRPr="000C2012">
              <w:rPr>
                <w:rFonts w:ascii="Times New Roman" w:eastAsia="Times New Roman" w:hAnsi="Times New Roman" w:cs="Times New Roman"/>
                <w:sz w:val="24"/>
                <w:szCs w:val="24"/>
                <w:lang w:eastAsia="ru-RU"/>
              </w:rPr>
              <w:t xml:space="preserve"> 2.2 (приложение № 1)</w:t>
            </w:r>
          </w:p>
        </w:tc>
      </w:tr>
      <w:tr w:rsidR="000C2012" w:rsidRPr="000C2012" w:rsidTr="000C2012">
        <w:tc>
          <w:tcPr>
            <w:tcW w:w="15877" w:type="dxa"/>
            <w:gridSpan w:val="8"/>
            <w:tcBorders>
              <w:top w:val="single" w:sz="4" w:space="0" w:color="auto"/>
              <w:left w:val="single" w:sz="4" w:space="0" w:color="auto"/>
              <w:bottom w:val="single" w:sz="4" w:space="0" w:color="auto"/>
              <w:right w:val="single" w:sz="4" w:space="0" w:color="auto"/>
            </w:tcBorders>
          </w:tcPr>
          <w:p w:rsidR="000C2012" w:rsidRPr="000C2012" w:rsidRDefault="00536C9C" w:rsidP="000C2012">
            <w:pPr>
              <w:widowControl w:val="0"/>
              <w:autoSpaceDE w:val="0"/>
              <w:autoSpaceDN w:val="0"/>
              <w:adjustRightInd w:val="0"/>
              <w:spacing w:after="0" w:line="240" w:lineRule="auto"/>
              <w:ind w:left="1080"/>
              <w:jc w:val="center"/>
              <w:rPr>
                <w:rFonts w:ascii="Times New Roman" w:eastAsia="Times New Roman" w:hAnsi="Times New Roman" w:cs="Times New Roman"/>
                <w:sz w:val="24"/>
                <w:szCs w:val="24"/>
                <w:lang w:eastAsia="ru-RU"/>
              </w:rPr>
            </w:pPr>
            <w:hyperlink r:id="rId11" w:anchor="Par2052" w:history="1">
              <w:r w:rsidR="000C2012" w:rsidRPr="000C2012">
                <w:rPr>
                  <w:rFonts w:ascii="Times New Roman" w:eastAsia="Times New Roman" w:hAnsi="Times New Roman" w:cs="Times New Roman"/>
                  <w:sz w:val="24"/>
                  <w:szCs w:val="24"/>
                  <w:lang w:eastAsia="ru-RU"/>
                </w:rPr>
                <w:t>Подпрограмма</w:t>
              </w:r>
            </w:hyperlink>
            <w:r w:rsidR="000C2012" w:rsidRPr="000C2012">
              <w:rPr>
                <w:rFonts w:ascii="Times New Roman" w:eastAsia="Times New Roman" w:hAnsi="Times New Roman" w:cs="Times New Roman"/>
                <w:sz w:val="24"/>
                <w:szCs w:val="24"/>
                <w:lang w:eastAsia="ru-RU"/>
              </w:rPr>
              <w:t xml:space="preserve"> </w:t>
            </w:r>
            <w:r w:rsidR="000C2012" w:rsidRPr="000C2012">
              <w:rPr>
                <w:rFonts w:ascii="Times New Roman" w:eastAsia="Times New Roman" w:hAnsi="Times New Roman" w:cs="Times New Roman"/>
                <w:sz w:val="24"/>
                <w:szCs w:val="24"/>
                <w:lang w:val="en-US" w:eastAsia="ru-RU"/>
              </w:rPr>
              <w:t>III</w:t>
            </w:r>
            <w:r w:rsidR="000C2012" w:rsidRPr="000C2012">
              <w:rPr>
                <w:rFonts w:ascii="Times New Roman" w:eastAsia="Times New Roman" w:hAnsi="Times New Roman" w:cs="Times New Roman"/>
                <w:sz w:val="24"/>
                <w:szCs w:val="24"/>
                <w:lang w:eastAsia="ru-RU"/>
              </w:rPr>
              <w:t>. «Комплексные меры противодействия злоупотреблению наркотиками и их незаконному обороту»</w:t>
            </w:r>
          </w:p>
        </w:tc>
      </w:tr>
      <w:tr w:rsidR="000C2012" w:rsidRPr="000C2012" w:rsidTr="000C2012">
        <w:trPr>
          <w:trHeight w:val="420"/>
        </w:trPr>
        <w:tc>
          <w:tcPr>
            <w:tcW w:w="15877" w:type="dxa"/>
            <w:gridSpan w:val="8"/>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color w:val="000000"/>
                <w:sz w:val="24"/>
                <w:szCs w:val="24"/>
                <w:lang w:eastAsia="ru-RU"/>
              </w:rPr>
              <w:t>3.Цель подпрограммы 3 «</w:t>
            </w:r>
            <w:r w:rsidRPr="000C2012">
              <w:rPr>
                <w:rFonts w:ascii="Times New Roman" w:eastAsia="Times New Roman" w:hAnsi="Times New Roman" w:cs="Times New Roman"/>
                <w:sz w:val="24"/>
                <w:szCs w:val="24"/>
                <w:lang w:eastAsia="ru-RU"/>
              </w:rPr>
              <w:t>Снижение уровня заболеваемости населения синдромом зависимости от наркотиков</w:t>
            </w:r>
            <w:r w:rsidRPr="000C2012">
              <w:rPr>
                <w:rFonts w:ascii="Times New Roman" w:eastAsia="Times New Roman" w:hAnsi="Times New Roman" w:cs="Times New Roman"/>
                <w:bCs/>
                <w:color w:val="000000"/>
                <w:sz w:val="24"/>
                <w:szCs w:val="24"/>
                <w:lang w:eastAsia="ru-RU"/>
              </w:rPr>
              <w:t>»</w:t>
            </w:r>
          </w:p>
        </w:tc>
      </w:tr>
      <w:tr w:rsidR="000C2012" w:rsidRPr="000C2012" w:rsidTr="000C2012">
        <w:trPr>
          <w:trHeight w:val="695"/>
        </w:trPr>
        <w:tc>
          <w:tcPr>
            <w:tcW w:w="15877" w:type="dxa"/>
            <w:gridSpan w:val="8"/>
            <w:tcBorders>
              <w:top w:val="single" w:sz="4" w:space="0" w:color="auto"/>
              <w:left w:val="single" w:sz="4" w:space="0" w:color="auto"/>
              <w:bottom w:val="nil"/>
              <w:right w:val="single" w:sz="4" w:space="0" w:color="auto"/>
            </w:tcBorders>
          </w:tcPr>
          <w:p w:rsidR="000C2012" w:rsidRPr="000C2012" w:rsidRDefault="000C2012" w:rsidP="000C2012">
            <w:pPr>
              <w:spacing w:after="0" w:line="240" w:lineRule="auto"/>
              <w:ind w:left="360"/>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w:t>
            </w:r>
            <w:proofErr w:type="gramStart"/>
            <w:r w:rsidRPr="000C2012">
              <w:rPr>
                <w:rFonts w:ascii="Times New Roman" w:eastAsia="Times New Roman" w:hAnsi="Times New Roman" w:cs="Times New Roman"/>
                <w:sz w:val="24"/>
                <w:szCs w:val="24"/>
                <w:lang w:eastAsia="ru-RU"/>
              </w:rPr>
              <w:t>1.Задача</w:t>
            </w:r>
            <w:proofErr w:type="gramEnd"/>
            <w:r w:rsidRPr="000C2012">
              <w:rPr>
                <w:rFonts w:ascii="Times New Roman" w:eastAsia="Times New Roman" w:hAnsi="Times New Roman" w:cs="Times New Roman"/>
                <w:sz w:val="24"/>
                <w:szCs w:val="24"/>
                <w:lang w:eastAsia="ru-RU"/>
              </w:rPr>
              <w:t xml:space="preserve"> подпрограммы 3:</w:t>
            </w:r>
            <w:r w:rsidRPr="000C2012">
              <w:rPr>
                <w:rFonts w:ascii="Times New Roman" w:eastAsia="Times New Roman" w:hAnsi="Times New Roman" w:cs="Times New Roman"/>
                <w:bCs/>
                <w:color w:val="000000"/>
                <w:sz w:val="24"/>
                <w:szCs w:val="24"/>
                <w:lang w:eastAsia="ru-RU"/>
              </w:rPr>
              <w:t xml:space="preserve"> «</w:t>
            </w:r>
            <w:r w:rsidRPr="000C2012">
              <w:rPr>
                <w:rFonts w:ascii="Times New Roman" w:eastAsia="Times New Roman" w:hAnsi="Times New Roman" w:cs="Times New Roman"/>
                <w:sz w:val="24"/>
                <w:szCs w:val="24"/>
                <w:lang w:eastAsia="ru-RU"/>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bCs/>
                <w:color w:val="000000"/>
                <w:sz w:val="24"/>
                <w:szCs w:val="24"/>
                <w:lang w:eastAsia="ru-RU"/>
              </w:rPr>
              <w:t>»</w:t>
            </w:r>
          </w:p>
        </w:tc>
      </w:tr>
      <w:tr w:rsidR="000C2012" w:rsidRPr="000C2012" w:rsidTr="000C2012">
        <w:trPr>
          <w:trHeight w:val="80"/>
        </w:trPr>
        <w:tc>
          <w:tcPr>
            <w:tcW w:w="15877" w:type="dxa"/>
            <w:gridSpan w:val="8"/>
            <w:tcBorders>
              <w:top w:val="nil"/>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C2012" w:rsidRPr="000C2012" w:rsidTr="000C2012">
        <w:trPr>
          <w:trHeight w:val="659"/>
        </w:trPr>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Основное мероприятие 3.1.</w:t>
            </w:r>
          </w:p>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Меры по общей профилактике наркомании, формированию антинаркотического мировоззрения</w:t>
            </w: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появление </w:t>
            </w:r>
            <w:r w:rsidRPr="000C2012">
              <w:rPr>
                <w:rFonts w:ascii="Times New Roman" w:eastAsia="Times New Roman" w:hAnsi="Times New Roman" w:cs="Times New Roman"/>
                <w:sz w:val="24"/>
                <w:szCs w:val="24"/>
                <w:lang w:eastAsia="ru-RU"/>
              </w:rPr>
              <w:lastRenderedPageBreak/>
              <w:t>различных социально-опасных проявлений</w:t>
            </w: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Непосредственно связано с </w:t>
            </w:r>
            <w:hyperlink r:id="rId12" w:anchor="Par3110" w:history="1">
              <w:r w:rsidRPr="000C2012">
                <w:rPr>
                  <w:rFonts w:ascii="Times New Roman" w:eastAsia="Times New Roman" w:hAnsi="Times New Roman" w:cs="Times New Roman"/>
                  <w:sz w:val="24"/>
                  <w:szCs w:val="24"/>
                  <w:lang w:eastAsia="ru-RU"/>
                </w:rPr>
                <w:t>показателями 3.2</w:t>
              </w:r>
              <w:r w:rsidRPr="000C2012">
                <w:rPr>
                  <w:rFonts w:ascii="Times New Roman" w:eastAsia="Times New Roman" w:hAnsi="Times New Roman" w:cs="Times New Roman"/>
                  <w:color w:val="3560A7"/>
                  <w:sz w:val="24"/>
                  <w:szCs w:val="24"/>
                  <w:lang w:eastAsia="ru-RU"/>
                </w:rPr>
                <w:t>,</w:t>
              </w:r>
            </w:hyperlink>
            <w:r w:rsidRPr="000C2012">
              <w:rPr>
                <w:rFonts w:ascii="Times New Roman" w:eastAsia="Times New Roman" w:hAnsi="Times New Roman" w:cs="Times New Roman"/>
                <w:sz w:val="24"/>
                <w:szCs w:val="24"/>
                <w:lang w:eastAsia="ru-RU"/>
              </w:rPr>
              <w:t xml:space="preserve"> влияет на показатель 3.1 (приложение № 1)</w:t>
            </w:r>
          </w:p>
        </w:tc>
      </w:tr>
      <w:tr w:rsidR="000C2012" w:rsidRPr="000C2012" w:rsidTr="000C2012">
        <w:trPr>
          <w:trHeight w:val="1932"/>
        </w:trPr>
        <w:tc>
          <w:tcPr>
            <w:tcW w:w="71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Основное мероприятие 3.2.</w:t>
            </w:r>
          </w:p>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Противодействие злоупотреблению наркотиками и их незаконному обороту</w:t>
            </w:r>
          </w:p>
        </w:tc>
        <w:tc>
          <w:tcPr>
            <w:tcW w:w="1985"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Сокращение незаконного оборота наркотиков, что повлечет снижение количества потребителей наркотиков</w:t>
            </w:r>
          </w:p>
        </w:tc>
        <w:tc>
          <w:tcPr>
            <w:tcW w:w="240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Увеличение незаконного оборота наркотиков, что повлечет рост количества потребителей наркотиков</w:t>
            </w:r>
          </w:p>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Влияет на показатели 3.1 и 3.2 </w:t>
            </w:r>
          </w:p>
          <w:p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(приложение № 1)</w:t>
            </w:r>
          </w:p>
        </w:tc>
      </w:tr>
    </w:tbl>
    <w:p w:rsidR="000C2012" w:rsidRPr="000C2012" w:rsidRDefault="000C2012" w:rsidP="001E766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rsidR="000C2012" w:rsidRPr="000C2012" w:rsidRDefault="000C2012" w:rsidP="000C2012">
      <w:pPr>
        <w:widowControl w:val="0"/>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bookmarkStart w:id="4" w:name="_Hlk535396266"/>
      <w:r w:rsidRPr="000C2012">
        <w:rPr>
          <w:rFonts w:ascii="Times New Roman" w:eastAsia="Times New Roman" w:hAnsi="Times New Roman" w:cs="Times New Roman"/>
          <w:sz w:val="28"/>
          <w:szCs w:val="28"/>
          <w:lang w:eastAsia="ru-RU"/>
        </w:rPr>
        <w:t>Приложение 3</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к муниципальной программе</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 поселения</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«Обеспечение общественного порядка</w:t>
      </w:r>
    </w:p>
    <w:p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 xml:space="preserve">и противодействие преступности на территории </w:t>
      </w: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 поселения»</w:t>
      </w:r>
    </w:p>
    <w:p w:rsidR="000C2012" w:rsidRPr="000C2012" w:rsidRDefault="000C2012" w:rsidP="000C2012">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p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caps/>
          <w:kern w:val="2"/>
          <w:sz w:val="24"/>
          <w:szCs w:val="24"/>
          <w:lang w:eastAsia="ru-RU"/>
        </w:rPr>
        <w:t>Расходы</w:t>
      </w:r>
      <w:r w:rsidRPr="000C2012">
        <w:rPr>
          <w:rFonts w:ascii="Times New Roman" w:eastAsia="Times New Roman" w:hAnsi="Times New Roman" w:cs="Times New Roman"/>
          <w:kern w:val="2"/>
          <w:sz w:val="24"/>
          <w:szCs w:val="24"/>
          <w:lang w:eastAsia="ru-RU"/>
        </w:rPr>
        <w:br/>
        <w:t xml:space="preserve">местного бюджета на реализацию муниципальной программы </w:t>
      </w:r>
    </w:p>
    <w:p w:rsidR="000C2012" w:rsidRPr="000C2012" w:rsidRDefault="000C2012" w:rsidP="000C2012">
      <w:pPr>
        <w:spacing w:after="0" w:line="240" w:lineRule="auto"/>
        <w:jc w:val="center"/>
        <w:rPr>
          <w:rFonts w:ascii="Times New Roman" w:eastAsia="Times New Roman" w:hAnsi="Times New Roman" w:cs="Times New Roman"/>
          <w:spacing w:val="-4"/>
          <w:sz w:val="24"/>
          <w:szCs w:val="24"/>
          <w:lang w:eastAsia="ru-RU"/>
        </w:rPr>
      </w:pPr>
      <w:proofErr w:type="spellStart"/>
      <w:proofErr w:type="gram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w:t>
      </w:r>
      <w:r w:rsidRPr="000C2012">
        <w:rPr>
          <w:rFonts w:ascii="Times New Roman" w:eastAsia="Times New Roman" w:hAnsi="Times New Roman" w:cs="Times New Roman"/>
          <w:kern w:val="2"/>
          <w:sz w:val="24"/>
          <w:szCs w:val="24"/>
          <w:lang w:eastAsia="ru-RU"/>
        </w:rPr>
        <w:t xml:space="preserve"> сельского</w:t>
      </w:r>
      <w:proofErr w:type="gramEnd"/>
      <w:r w:rsidRPr="000C2012">
        <w:rPr>
          <w:rFonts w:ascii="Times New Roman" w:eastAsia="Times New Roman" w:hAnsi="Times New Roman" w:cs="Times New Roman"/>
          <w:kern w:val="2"/>
          <w:sz w:val="24"/>
          <w:szCs w:val="24"/>
          <w:lang w:eastAsia="ru-RU"/>
        </w:rPr>
        <w:t xml:space="preserve"> поселения «</w:t>
      </w:r>
      <w:r w:rsidRPr="000C2012">
        <w:rPr>
          <w:rFonts w:ascii="Times New Roman" w:eastAsia="Times New Roman" w:hAnsi="Times New Roman" w:cs="Times New Roman"/>
          <w:spacing w:val="-4"/>
          <w:sz w:val="24"/>
          <w:szCs w:val="24"/>
          <w:lang w:eastAsia="ru-RU"/>
        </w:rPr>
        <w:t xml:space="preserve">Обеспечение общественного порядка и противодействие преступности на </w:t>
      </w:r>
    </w:p>
    <w:p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pacing w:val="-4"/>
          <w:sz w:val="24"/>
          <w:szCs w:val="24"/>
          <w:lang w:eastAsia="ru-RU"/>
        </w:rPr>
        <w:t xml:space="preserve">территории </w:t>
      </w:r>
      <w:proofErr w:type="spellStart"/>
      <w:r w:rsidRPr="000C2012">
        <w:rPr>
          <w:rFonts w:ascii="Times New Roman" w:eastAsia="Times New Roman" w:hAnsi="Times New Roman" w:cs="Times New Roman"/>
          <w:spacing w:val="-4"/>
          <w:sz w:val="24"/>
          <w:szCs w:val="24"/>
          <w:lang w:eastAsia="ru-RU"/>
        </w:rPr>
        <w:t>Савдянского</w:t>
      </w:r>
      <w:proofErr w:type="spellEnd"/>
      <w:r w:rsidRPr="000C2012">
        <w:rPr>
          <w:rFonts w:ascii="Times New Roman" w:eastAsia="Times New Roman" w:hAnsi="Times New Roman" w:cs="Times New Roman"/>
          <w:spacing w:val="-4"/>
          <w:sz w:val="24"/>
          <w:szCs w:val="24"/>
          <w:lang w:eastAsia="ru-RU"/>
        </w:rPr>
        <w:t xml:space="preserve"> сельского поселения</w:t>
      </w:r>
      <w:r w:rsidRPr="000C2012">
        <w:rPr>
          <w:rFonts w:ascii="Times New Roman" w:eastAsia="Times New Roman" w:hAnsi="Times New Roman" w:cs="Times New Roman"/>
          <w:kern w:val="2"/>
          <w:sz w:val="24"/>
          <w:szCs w:val="24"/>
          <w:lang w:eastAsia="ru-RU"/>
        </w:rPr>
        <w:t>»</w:t>
      </w:r>
    </w:p>
    <w:p w:rsidR="000C2012" w:rsidRPr="000C2012" w:rsidRDefault="000C2012" w:rsidP="000C2012">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tbl>
      <w:tblPr>
        <w:tblW w:w="5121" w:type="pct"/>
        <w:tblLayout w:type="fixed"/>
        <w:tblLook w:val="04A0" w:firstRow="1" w:lastRow="0" w:firstColumn="1" w:lastColumn="0" w:noHBand="0" w:noVBand="1"/>
      </w:tblPr>
      <w:tblGrid>
        <w:gridCol w:w="406"/>
        <w:gridCol w:w="1819"/>
        <w:gridCol w:w="885"/>
        <w:gridCol w:w="420"/>
        <w:gridCol w:w="496"/>
        <w:gridCol w:w="886"/>
        <w:gridCol w:w="419"/>
        <w:gridCol w:w="809"/>
        <w:gridCol w:w="731"/>
        <w:gridCol w:w="731"/>
        <w:gridCol w:w="731"/>
        <w:gridCol w:w="731"/>
        <w:gridCol w:w="731"/>
        <w:gridCol w:w="731"/>
        <w:gridCol w:w="731"/>
        <w:gridCol w:w="731"/>
        <w:gridCol w:w="732"/>
        <w:gridCol w:w="731"/>
        <w:gridCol w:w="730"/>
        <w:gridCol w:w="731"/>
      </w:tblGrid>
      <w:tr w:rsidR="000C2012" w:rsidRPr="000C2012" w:rsidTr="000C2012">
        <w:trPr>
          <w:trHeight w:val="312"/>
        </w:trPr>
        <w:tc>
          <w:tcPr>
            <w:tcW w:w="421" w:type="dxa"/>
            <w:vMerge w:val="restart"/>
            <w:tcBorders>
              <w:top w:val="single" w:sz="4" w:space="0" w:color="auto"/>
              <w:left w:val="single" w:sz="4" w:space="0" w:color="auto"/>
              <w:right w:val="single" w:sz="4" w:space="0" w:color="auto"/>
            </w:tcBorders>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w:t>
            </w:r>
            <w:r w:rsidRPr="000C2012">
              <w:rPr>
                <w:rFonts w:ascii="Times New Roman" w:eastAsia="Times New Roman" w:hAnsi="Times New Roman" w:cs="Times New Roman"/>
                <w:sz w:val="24"/>
                <w:szCs w:val="24"/>
                <w:lang w:eastAsia="ru-RU"/>
              </w:rPr>
              <w:br/>
              <w:t>п/п</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Наименование муниципальной программы, подпрограммы, номер и </w:t>
            </w:r>
            <w:r w:rsidRPr="000C2012">
              <w:rPr>
                <w:rFonts w:ascii="Times New Roman" w:eastAsia="Times New Roman" w:hAnsi="Times New Roman" w:cs="Times New Roman"/>
                <w:sz w:val="24"/>
                <w:szCs w:val="24"/>
                <w:lang w:eastAsia="ru-RU"/>
              </w:rPr>
              <w:lastRenderedPageBreak/>
              <w:t>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2012" w:rsidRPr="000C2012" w:rsidRDefault="000C2012" w:rsidP="000C2012">
            <w:pPr>
              <w:spacing w:after="0" w:line="240" w:lineRule="auto"/>
              <w:ind w:right="-76"/>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lastRenderedPageBreak/>
              <w:t>Ответственный исполнитель, соиспо</w:t>
            </w:r>
            <w:r w:rsidRPr="000C2012">
              <w:rPr>
                <w:rFonts w:ascii="Times New Roman" w:eastAsia="Times New Roman" w:hAnsi="Times New Roman" w:cs="Times New Roman"/>
                <w:spacing w:val="-10"/>
                <w:sz w:val="24"/>
                <w:szCs w:val="24"/>
                <w:lang w:eastAsia="ru-RU"/>
              </w:rPr>
              <w:lastRenderedPageBreak/>
              <w:t>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lastRenderedPageBreak/>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Объем расходов</w:t>
            </w:r>
            <w:r w:rsidRPr="000C2012">
              <w:rPr>
                <w:rFonts w:ascii="Times New Roman" w:eastAsia="Times New Roman" w:hAnsi="Times New Roman" w:cs="Times New Roman"/>
                <w:sz w:val="24"/>
                <w:szCs w:val="24"/>
                <w:lang w:eastAsia="ru-RU"/>
              </w:rPr>
              <w:br/>
              <w:t xml:space="preserve">всего </w:t>
            </w:r>
            <w:r w:rsidRPr="000C2012">
              <w:rPr>
                <w:rFonts w:ascii="Times New Roman" w:eastAsia="Times New Roman" w:hAnsi="Times New Roman" w:cs="Times New Roman"/>
                <w:sz w:val="24"/>
                <w:szCs w:val="24"/>
                <w:lang w:eastAsia="ru-RU"/>
              </w:rPr>
              <w:lastRenderedPageBreak/>
              <w:t xml:space="preserve">(тыс. рублей) </w:t>
            </w:r>
          </w:p>
        </w:tc>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В том числе по годам реализации муниципальной программы</w:t>
            </w:r>
          </w:p>
        </w:tc>
      </w:tr>
      <w:tr w:rsidR="000C2012" w:rsidRPr="000C2012" w:rsidTr="000C2012">
        <w:trPr>
          <w:trHeight w:val="312"/>
        </w:trPr>
        <w:tc>
          <w:tcPr>
            <w:tcW w:w="421" w:type="dxa"/>
            <w:vMerge/>
            <w:tcBorders>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0C2012" w:rsidRPr="000C2012" w:rsidRDefault="000C2012" w:rsidP="000C2012">
            <w:pPr>
              <w:spacing w:after="0" w:line="240" w:lineRule="auto"/>
              <w:ind w:left="-106" w:right="-108"/>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ГРБС</w:t>
            </w:r>
          </w:p>
        </w:tc>
        <w:tc>
          <w:tcPr>
            <w:tcW w:w="517" w:type="dxa"/>
            <w:tcBorders>
              <w:top w:val="single" w:sz="4" w:space="0" w:color="auto"/>
              <w:left w:val="nil"/>
              <w:bottom w:val="single" w:sz="4" w:space="0" w:color="auto"/>
              <w:right w:val="single" w:sz="4" w:space="0" w:color="auto"/>
            </w:tcBorders>
            <w:shd w:val="clear" w:color="auto" w:fill="auto"/>
            <w:vAlign w:val="center"/>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Р3Пр</w:t>
            </w:r>
          </w:p>
        </w:tc>
        <w:tc>
          <w:tcPr>
            <w:tcW w:w="938" w:type="dxa"/>
            <w:tcBorders>
              <w:top w:val="single" w:sz="4" w:space="0" w:color="auto"/>
              <w:left w:val="nil"/>
              <w:bottom w:val="single" w:sz="4" w:space="0" w:color="auto"/>
              <w:right w:val="single" w:sz="4" w:space="0" w:color="auto"/>
            </w:tcBorders>
            <w:shd w:val="clear" w:color="auto" w:fill="auto"/>
            <w:vAlign w:val="center"/>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ЦСР</w:t>
            </w:r>
          </w:p>
        </w:tc>
        <w:tc>
          <w:tcPr>
            <w:tcW w:w="434" w:type="dxa"/>
            <w:tcBorders>
              <w:top w:val="single" w:sz="4" w:space="0" w:color="auto"/>
              <w:left w:val="nil"/>
              <w:bottom w:val="single" w:sz="4" w:space="0" w:color="auto"/>
              <w:right w:val="single" w:sz="4" w:space="0" w:color="auto"/>
            </w:tcBorders>
            <w:shd w:val="clear" w:color="auto" w:fill="auto"/>
            <w:vAlign w:val="center"/>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ВР</w:t>
            </w:r>
          </w:p>
        </w:tc>
        <w:tc>
          <w:tcPr>
            <w:tcW w:w="855" w:type="dxa"/>
            <w:vMerge/>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2020</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2021</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2022</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2023</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2024</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2025</w:t>
            </w:r>
          </w:p>
        </w:tc>
        <w:tc>
          <w:tcPr>
            <w:tcW w:w="770" w:type="dxa"/>
            <w:tcBorders>
              <w:top w:val="nil"/>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2026</w:t>
            </w:r>
          </w:p>
        </w:tc>
        <w:tc>
          <w:tcPr>
            <w:tcW w:w="771" w:type="dxa"/>
            <w:tcBorders>
              <w:top w:val="nil"/>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2027</w:t>
            </w:r>
          </w:p>
        </w:tc>
        <w:tc>
          <w:tcPr>
            <w:tcW w:w="770" w:type="dxa"/>
            <w:tcBorders>
              <w:top w:val="nil"/>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2028</w:t>
            </w:r>
          </w:p>
        </w:tc>
        <w:tc>
          <w:tcPr>
            <w:tcW w:w="769" w:type="dxa"/>
            <w:tcBorders>
              <w:top w:val="nil"/>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2029</w:t>
            </w:r>
          </w:p>
        </w:tc>
        <w:tc>
          <w:tcPr>
            <w:tcW w:w="770" w:type="dxa"/>
            <w:tcBorders>
              <w:top w:val="nil"/>
              <w:left w:val="nil"/>
              <w:bottom w:val="single" w:sz="4" w:space="0" w:color="auto"/>
              <w:right w:val="single" w:sz="4" w:space="0" w:color="auto"/>
            </w:tcBorders>
            <w:shd w:val="clear" w:color="auto" w:fill="auto"/>
            <w:noWrap/>
            <w:vAlign w:val="center"/>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r>
      <w:tr w:rsidR="000C2012" w:rsidRPr="000C2012" w:rsidTr="000C2012">
        <w:trPr>
          <w:trHeight w:val="114"/>
        </w:trPr>
        <w:tc>
          <w:tcPr>
            <w:tcW w:w="421" w:type="dxa"/>
            <w:tcBorders>
              <w:top w:val="single" w:sz="4" w:space="0" w:color="auto"/>
              <w:bottom w:val="single" w:sz="4" w:space="0" w:color="auto"/>
            </w:tcBorders>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603" w:type="dxa"/>
            <w:gridSpan w:val="9"/>
            <w:tcBorders>
              <w:top w:val="single" w:sz="4" w:space="0" w:color="auto"/>
              <w:bottom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w:t>
            </w:r>
          </w:p>
        </w:tc>
        <w:tc>
          <w:tcPr>
            <w:tcW w:w="770" w:type="dxa"/>
            <w:tcBorders>
              <w:top w:val="single" w:sz="4" w:space="0" w:color="auto"/>
              <w:left w:val="nil"/>
              <w:bottom w:val="single" w:sz="4" w:space="0" w:color="auto"/>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nil"/>
              <w:left w:val="nil"/>
              <w:bottom w:val="nil"/>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1" w:type="dxa"/>
            <w:tcBorders>
              <w:top w:val="nil"/>
              <w:left w:val="nil"/>
              <w:bottom w:val="nil"/>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nil"/>
              <w:left w:val="nil"/>
              <w:bottom w:val="nil"/>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69" w:type="dxa"/>
            <w:tcBorders>
              <w:top w:val="nil"/>
              <w:left w:val="nil"/>
              <w:bottom w:val="nil"/>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nil"/>
              <w:left w:val="nil"/>
              <w:bottom w:val="nil"/>
              <w:right w:val="nil"/>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r>
      <w:tr w:rsidR="000C2012" w:rsidRPr="000C2012" w:rsidTr="000C2012">
        <w:trPr>
          <w:trHeight w:val="312"/>
        </w:trPr>
        <w:tc>
          <w:tcPr>
            <w:tcW w:w="421"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1</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2</w:t>
            </w: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3</w:t>
            </w:r>
          </w:p>
        </w:tc>
        <w:tc>
          <w:tcPr>
            <w:tcW w:w="435"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4</w:t>
            </w:r>
          </w:p>
        </w:tc>
        <w:tc>
          <w:tcPr>
            <w:tcW w:w="517"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5</w:t>
            </w: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6</w:t>
            </w:r>
          </w:p>
        </w:tc>
        <w:tc>
          <w:tcPr>
            <w:tcW w:w="434"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7</w:t>
            </w:r>
          </w:p>
        </w:tc>
        <w:tc>
          <w:tcPr>
            <w:tcW w:w="855"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8</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9</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11</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12</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13</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14</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15</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16</w:t>
            </w:r>
          </w:p>
        </w:tc>
        <w:tc>
          <w:tcPr>
            <w:tcW w:w="771"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17</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18</w:t>
            </w:r>
          </w:p>
        </w:tc>
        <w:tc>
          <w:tcPr>
            <w:tcW w:w="769"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19</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w:t>
            </w:r>
          </w:p>
        </w:tc>
      </w:tr>
      <w:tr w:rsidR="000C2012" w:rsidRPr="000C2012" w:rsidTr="000C2012">
        <w:trPr>
          <w:trHeight w:val="1560"/>
        </w:trPr>
        <w:tc>
          <w:tcPr>
            <w:tcW w:w="421"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val="en-US" w:eastAsia="ru-RU"/>
              </w:rPr>
              <w:t>I</w:t>
            </w:r>
            <w:r w:rsidRPr="000C2012">
              <w:rPr>
                <w:rFonts w:ascii="Times New Roman" w:eastAsia="Times New Roman" w:hAnsi="Times New Roman" w:cs="Times New Roman"/>
                <w:spacing w:val="-8"/>
                <w:sz w:val="24"/>
                <w:szCs w:val="24"/>
                <w:lang w:eastAsia="ru-RU"/>
              </w:rPr>
              <w:t>.</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kern w:val="2"/>
                <w:sz w:val="24"/>
                <w:szCs w:val="24"/>
                <w:lang w:eastAsia="ru-RU"/>
              </w:rPr>
              <w:t xml:space="preserve">Муниципальная программа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 «Обеспечение общественного порядка и профилактика правонарушений на территории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w:t>
            </w:r>
          </w:p>
          <w:p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single" w:sz="4" w:space="0" w:color="auto"/>
              <w:left w:val="nil"/>
              <w:bottom w:val="single" w:sz="4" w:space="0" w:color="auto"/>
              <w:right w:val="single" w:sz="4" w:space="0" w:color="auto"/>
            </w:tcBorders>
            <w:shd w:val="clear" w:color="auto" w:fill="auto"/>
          </w:tcPr>
          <w:p w:rsidR="000C2012" w:rsidRPr="000C2012" w:rsidRDefault="001E766B" w:rsidP="000C2012">
            <w:pPr>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8</w:t>
            </w:r>
            <w:r w:rsidR="000C2012" w:rsidRPr="000C2012">
              <w:rPr>
                <w:rFonts w:ascii="Times New Roman" w:eastAsia="Times New Roman" w:hAnsi="Times New Roman" w:cs="Times New Roman"/>
                <w:spacing w:val="-12"/>
                <w:sz w:val="24"/>
                <w:szCs w:val="24"/>
                <w:lang w:eastAsia="ru-RU"/>
              </w:rPr>
              <w:t>2,0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1E766B"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2,0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2,0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1"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69"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r>
      <w:tr w:rsidR="000C2012" w:rsidRPr="000C2012" w:rsidTr="000C2012">
        <w:trPr>
          <w:trHeight w:val="624"/>
        </w:trPr>
        <w:tc>
          <w:tcPr>
            <w:tcW w:w="421" w:type="dxa"/>
            <w:tcBorders>
              <w:top w:val="nil"/>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1.</w:t>
            </w:r>
          </w:p>
        </w:tc>
        <w:tc>
          <w:tcPr>
            <w:tcW w:w="1946" w:type="dxa"/>
            <w:tcBorders>
              <w:top w:val="nil"/>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Подпрограмма 1 </w:t>
            </w:r>
            <w:r w:rsidRPr="000C2012">
              <w:rPr>
                <w:rFonts w:ascii="Times New Roman" w:eastAsia="Times New Roman" w:hAnsi="Times New Roman" w:cs="Times New Roman"/>
                <w:sz w:val="24"/>
                <w:szCs w:val="24"/>
                <w:lang w:eastAsia="ru-RU"/>
              </w:rPr>
              <w:t xml:space="preserve">«Противодействие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w:t>
            </w:r>
            <w:proofErr w:type="spellStart"/>
            <w:r w:rsidRPr="000C2012">
              <w:rPr>
                <w:rFonts w:ascii="Times New Roman" w:eastAsia="Times New Roman" w:hAnsi="Times New Roman" w:cs="Times New Roman"/>
                <w:sz w:val="24"/>
                <w:szCs w:val="24"/>
                <w:lang w:eastAsia="ru-RU"/>
              </w:rPr>
              <w:t>сельско</w:t>
            </w:r>
            <w:proofErr w:type="spellEnd"/>
            <w:r w:rsidRPr="000C2012">
              <w:rPr>
                <w:rFonts w:ascii="Times New Roman" w:eastAsia="Times New Roman" w:hAnsi="Times New Roman" w:cs="Times New Roman"/>
                <w:sz w:val="24"/>
                <w:szCs w:val="24"/>
                <w:lang w:eastAsia="ru-RU"/>
              </w:rPr>
              <w:t xml:space="preserve"> поселении</w:t>
            </w:r>
            <w:r w:rsidRPr="000C2012">
              <w:rPr>
                <w:rFonts w:ascii="Times New Roman" w:eastAsia="Times New Roman" w:hAnsi="Times New Roman" w:cs="Times New Roman"/>
                <w:color w:val="000000"/>
                <w:kern w:val="2"/>
                <w:sz w:val="24"/>
                <w:szCs w:val="24"/>
                <w:lang w:eastAsia="ru-RU"/>
              </w:rPr>
              <w:t>»</w:t>
            </w: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18,0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1"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69"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rsidTr="000C2012">
        <w:trPr>
          <w:trHeight w:val="1248"/>
        </w:trPr>
        <w:tc>
          <w:tcPr>
            <w:tcW w:w="421" w:type="dxa"/>
            <w:tcBorders>
              <w:top w:val="nil"/>
              <w:left w:val="single" w:sz="4" w:space="0" w:color="auto"/>
              <w:bottom w:val="single" w:sz="4" w:space="0" w:color="auto"/>
              <w:right w:val="single" w:sz="4" w:space="0" w:color="auto"/>
            </w:tcBorders>
          </w:tcPr>
          <w:p w:rsidR="000C2012" w:rsidRPr="000C2012" w:rsidRDefault="000C2012" w:rsidP="000C2012">
            <w:pPr>
              <w:spacing w:after="0" w:line="240" w:lineRule="auto"/>
              <w:ind w:left="-142" w:right="-109"/>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8"/>
                <w:sz w:val="24"/>
                <w:szCs w:val="24"/>
                <w:lang w:eastAsia="ru-RU"/>
              </w:rPr>
              <w:lastRenderedPageBreak/>
              <w:t>1.1.</w:t>
            </w:r>
          </w:p>
        </w:tc>
        <w:tc>
          <w:tcPr>
            <w:tcW w:w="1946" w:type="dxa"/>
            <w:tcBorders>
              <w:top w:val="nil"/>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ОМ 1.1. </w:t>
            </w:r>
          </w:p>
          <w:p w:rsidR="000C2012" w:rsidRPr="000C2012" w:rsidRDefault="000C2012" w:rsidP="000C2012">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w:t>
            </w:r>
            <w:r w:rsidRPr="000C2012">
              <w:rPr>
                <w:rFonts w:ascii="Times New Roman" w:eastAsia="Times New Roman" w:hAnsi="Times New Roman" w:cs="Times New Roman"/>
                <w:bCs/>
                <w:sz w:val="24"/>
                <w:szCs w:val="24"/>
                <w:lang w:eastAsia="ru-RU"/>
              </w:rPr>
              <w:t xml:space="preserve">овершенствование правового регулирования в сфере противодействия коррупции на территории </w:t>
            </w:r>
            <w:proofErr w:type="spellStart"/>
            <w:r w:rsidRPr="000C2012">
              <w:rPr>
                <w:rFonts w:ascii="Times New Roman" w:eastAsia="Times New Roman" w:hAnsi="Times New Roman" w:cs="Times New Roman"/>
                <w:bCs/>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w:t>
            </w:r>
          </w:p>
          <w:p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0113</w:t>
            </w: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0610026100</w:t>
            </w:r>
          </w:p>
        </w:tc>
        <w:tc>
          <w:tcPr>
            <w:tcW w:w="434"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244</w:t>
            </w:r>
          </w:p>
        </w:tc>
        <w:tc>
          <w:tcPr>
            <w:tcW w:w="85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18,0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1"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69"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rsidTr="000C2012">
        <w:trPr>
          <w:trHeight w:val="709"/>
        </w:trPr>
        <w:tc>
          <w:tcPr>
            <w:tcW w:w="421" w:type="dxa"/>
            <w:tcBorders>
              <w:top w:val="nil"/>
              <w:left w:val="single" w:sz="4" w:space="0" w:color="auto"/>
              <w:bottom w:val="single" w:sz="4" w:space="0" w:color="auto"/>
              <w:right w:val="single" w:sz="4" w:space="0" w:color="auto"/>
            </w:tcBorders>
          </w:tcPr>
          <w:p w:rsidR="000C2012" w:rsidRPr="000C2012" w:rsidRDefault="000C2012" w:rsidP="000C2012">
            <w:pPr>
              <w:spacing w:after="0" w:line="240" w:lineRule="auto"/>
              <w:ind w:left="-142" w:right="-109"/>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8"/>
                <w:sz w:val="24"/>
                <w:szCs w:val="24"/>
                <w:lang w:eastAsia="ru-RU"/>
              </w:rPr>
              <w:t>1.3.</w:t>
            </w:r>
          </w:p>
        </w:tc>
        <w:tc>
          <w:tcPr>
            <w:tcW w:w="1946" w:type="dxa"/>
            <w:tcBorders>
              <w:top w:val="nil"/>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1.2.</w:t>
            </w:r>
          </w:p>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 </w:t>
            </w:r>
            <w:r w:rsidRPr="000C2012">
              <w:rPr>
                <w:rFonts w:ascii="Times New Roman" w:eastAsia="Times New Roman" w:hAnsi="Times New Roman" w:cs="Times New Roman"/>
                <w:bCs/>
                <w:sz w:val="24"/>
                <w:szCs w:val="24"/>
                <w:lang w:eastAsia="ru-RU"/>
              </w:rPr>
              <w:t>Вопросы кадровой политики</w:t>
            </w: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pacing w:val="-6"/>
                <w:sz w:val="24"/>
                <w:szCs w:val="24"/>
                <w:lang w:eastAsia="ru-RU"/>
              </w:rPr>
            </w:pPr>
            <w:r w:rsidRPr="000C2012">
              <w:rPr>
                <w:rFonts w:ascii="Times New Roman" w:eastAsia="Times New Roman" w:hAnsi="Times New Roman" w:cs="Times New Roman"/>
                <w:color w:val="000000"/>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6"/>
                <w:sz w:val="24"/>
                <w:szCs w:val="24"/>
                <w:lang w:eastAsia="ru-RU"/>
              </w:rPr>
            </w:pPr>
            <w:r w:rsidRPr="000C2012">
              <w:rPr>
                <w:rFonts w:ascii="Times New Roman" w:eastAsia="Times New Roman" w:hAnsi="Times New Roman" w:cs="Times New Roman"/>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6"/>
                <w:sz w:val="24"/>
                <w:szCs w:val="24"/>
                <w:lang w:eastAsia="ru-RU"/>
              </w:rPr>
            </w:pPr>
            <w:r w:rsidRPr="000C2012">
              <w:rPr>
                <w:rFonts w:ascii="Times New Roman" w:eastAsia="Times New Roman" w:hAnsi="Times New Roman" w:cs="Times New Roman"/>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6"/>
                <w:sz w:val="24"/>
                <w:szCs w:val="24"/>
                <w:lang w:eastAsia="ru-RU"/>
              </w:rPr>
            </w:pPr>
            <w:r w:rsidRPr="000C2012">
              <w:rPr>
                <w:rFonts w:ascii="Times New Roman" w:eastAsia="Times New Roman" w:hAnsi="Times New Roman" w:cs="Times New Roman"/>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rsidTr="000C2012">
        <w:trPr>
          <w:trHeight w:val="936"/>
        </w:trPr>
        <w:tc>
          <w:tcPr>
            <w:tcW w:w="421"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ind w:left="-142" w:right="-109"/>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8"/>
                <w:sz w:val="24"/>
                <w:szCs w:val="24"/>
                <w:lang w:eastAsia="ru-RU"/>
              </w:rPr>
              <w:t>1.4.</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1.3. «</w:t>
            </w:r>
            <w:r w:rsidRPr="000C2012">
              <w:rPr>
                <w:rFonts w:ascii="Times New Roman" w:eastAsia="Times New Roman" w:hAnsi="Times New Roman" w:cs="Times New Roman"/>
                <w:bCs/>
                <w:sz w:val="24"/>
                <w:szCs w:val="24"/>
                <w:lang w:eastAsia="ru-RU"/>
              </w:rPr>
              <w:t xml:space="preserve">Антикоррупционная экспертиза муниципальных нормативных правовых актов </w:t>
            </w:r>
            <w:proofErr w:type="spellStart"/>
            <w:r w:rsidRPr="000C2012">
              <w:rPr>
                <w:rFonts w:ascii="Times New Roman" w:eastAsia="Times New Roman" w:hAnsi="Times New Roman" w:cs="Times New Roman"/>
                <w:bCs/>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w:t>
            </w:r>
            <w:r w:rsidRPr="000C2012">
              <w:rPr>
                <w:rFonts w:ascii="Times New Roman" w:eastAsia="Times New Roman" w:hAnsi="Times New Roman" w:cs="Times New Roman"/>
                <w:bCs/>
                <w:sz w:val="24"/>
                <w:szCs w:val="24"/>
                <w:lang w:eastAsia="ru-RU"/>
              </w:rPr>
              <w:lastRenderedPageBreak/>
              <w:t>поселения и их проектов</w:t>
            </w:r>
          </w:p>
          <w:p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rsidTr="000C2012">
        <w:trPr>
          <w:trHeight w:val="936"/>
        </w:trPr>
        <w:tc>
          <w:tcPr>
            <w:tcW w:w="421"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ind w:left="-142" w:right="-109"/>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1.5.</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1.4.</w:t>
            </w:r>
          </w:p>
          <w:p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w:t>
            </w:r>
            <w:r w:rsidRPr="000C2012">
              <w:rPr>
                <w:rFonts w:ascii="Times New Roman" w:eastAsia="Times New Roman" w:hAnsi="Times New Roman" w:cs="Times New Roman"/>
                <w:sz w:val="24"/>
                <w:szCs w:val="24"/>
                <w:lang w:eastAsia="ru-RU"/>
              </w:rPr>
              <w:t xml:space="preserve">органах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rsidTr="000C2012">
        <w:trPr>
          <w:trHeight w:val="936"/>
        </w:trPr>
        <w:tc>
          <w:tcPr>
            <w:tcW w:w="421"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ind w:left="-142" w:right="-109"/>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1.8.</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1.5.</w:t>
            </w:r>
          </w:p>
          <w:p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Обеспечение прозрачности деятельности органов местного самоуправления </w:t>
            </w:r>
            <w:proofErr w:type="spellStart"/>
            <w:r w:rsidRPr="000C2012">
              <w:rPr>
                <w:rFonts w:ascii="Times New Roman" w:eastAsia="Times New Roman" w:hAnsi="Times New Roman" w:cs="Times New Roman"/>
                <w:bCs/>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w:t>
            </w:r>
            <w:r w:rsidRPr="000C2012">
              <w:rPr>
                <w:rFonts w:ascii="Times New Roman" w:eastAsia="Times New Roman" w:hAnsi="Times New Roman" w:cs="Times New Roman"/>
                <w:bCs/>
                <w:sz w:val="24"/>
                <w:szCs w:val="24"/>
                <w:lang w:eastAsia="ru-RU"/>
              </w:rPr>
              <w:lastRenderedPageBreak/>
              <w:t>сельского поселения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w:t>
            </w:r>
            <w:r w:rsidRPr="000C2012">
              <w:rPr>
                <w:rFonts w:ascii="Times New Roman" w:eastAsia="Times New Roman" w:hAnsi="Times New Roman" w:cs="Times New Roman"/>
                <w:sz w:val="24"/>
                <w:szCs w:val="24"/>
                <w:lang w:eastAsia="ru-RU"/>
              </w:rPr>
              <w:lastRenderedPageBreak/>
              <w:t xml:space="preserve">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rsidTr="000C2012">
        <w:trPr>
          <w:trHeight w:val="1248"/>
        </w:trPr>
        <w:tc>
          <w:tcPr>
            <w:tcW w:w="421" w:type="dxa"/>
            <w:tcBorders>
              <w:top w:val="nil"/>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w:t>
            </w:r>
          </w:p>
        </w:tc>
        <w:tc>
          <w:tcPr>
            <w:tcW w:w="1946" w:type="dxa"/>
            <w:tcBorders>
              <w:top w:val="nil"/>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Подпрограмма 2 </w:t>
            </w:r>
            <w:r w:rsidRPr="000C2012">
              <w:rPr>
                <w:rFonts w:ascii="Times New Roman" w:eastAsia="Times New Roman" w:hAnsi="Times New Roman" w:cs="Times New Roman"/>
                <w:sz w:val="24"/>
                <w:szCs w:val="24"/>
                <w:lang w:eastAsia="ru-RU"/>
              </w:rPr>
              <w:t xml:space="preserve">«Профилактика экстремизма и терроризма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color w:val="000000"/>
                <w:kern w:val="2"/>
                <w:sz w:val="24"/>
                <w:szCs w:val="24"/>
                <w:lang w:eastAsia="ru-RU"/>
              </w:rPr>
              <w:t>»</w:t>
            </w:r>
          </w:p>
          <w:p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nil"/>
              <w:left w:val="nil"/>
              <w:bottom w:val="single" w:sz="4" w:space="0" w:color="auto"/>
              <w:right w:val="single" w:sz="4" w:space="0" w:color="auto"/>
            </w:tcBorders>
            <w:shd w:val="clear" w:color="auto" w:fill="auto"/>
          </w:tcPr>
          <w:p w:rsidR="000C2012" w:rsidRPr="000C2012" w:rsidRDefault="00D409C4"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5</w:t>
            </w:r>
            <w:r w:rsidR="000C2012" w:rsidRPr="000C2012">
              <w:rPr>
                <w:rFonts w:ascii="Times New Roman" w:eastAsia="Times New Roman" w:hAnsi="Times New Roman" w:cs="Times New Roman"/>
                <w:spacing w:val="-18"/>
                <w:sz w:val="24"/>
                <w:szCs w:val="24"/>
                <w:lang w:eastAsia="ru-RU"/>
              </w:rPr>
              <w:t>2,0</w:t>
            </w:r>
          </w:p>
        </w:tc>
        <w:tc>
          <w:tcPr>
            <w:tcW w:w="770" w:type="dxa"/>
            <w:tcBorders>
              <w:top w:val="nil"/>
              <w:left w:val="nil"/>
              <w:bottom w:val="single" w:sz="4" w:space="0" w:color="auto"/>
              <w:right w:val="single" w:sz="4" w:space="0" w:color="auto"/>
            </w:tcBorders>
            <w:shd w:val="clear" w:color="auto" w:fill="auto"/>
          </w:tcPr>
          <w:p w:rsidR="000C2012" w:rsidRPr="000C2012" w:rsidRDefault="00D409C4"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rsidTr="000C2012">
        <w:trPr>
          <w:trHeight w:val="277"/>
        </w:trPr>
        <w:tc>
          <w:tcPr>
            <w:tcW w:w="421" w:type="dxa"/>
            <w:tcBorders>
              <w:top w:val="single" w:sz="4" w:space="0" w:color="auto"/>
              <w:left w:val="single" w:sz="4" w:space="0" w:color="auto"/>
              <w:right w:val="single" w:sz="4" w:space="0" w:color="auto"/>
            </w:tcBorders>
          </w:tcPr>
          <w:p w:rsidR="000C2012" w:rsidRPr="000C2012" w:rsidRDefault="000C2012" w:rsidP="000C2012">
            <w:pPr>
              <w:spacing w:after="0" w:line="240" w:lineRule="auto"/>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2.1.</w:t>
            </w:r>
          </w:p>
        </w:tc>
        <w:tc>
          <w:tcPr>
            <w:tcW w:w="1946" w:type="dxa"/>
            <w:tcBorders>
              <w:top w:val="single" w:sz="4" w:space="0" w:color="auto"/>
              <w:left w:val="single" w:sz="4" w:space="0" w:color="auto"/>
              <w:right w:val="single" w:sz="4" w:space="0" w:color="auto"/>
            </w:tcBorders>
            <w:shd w:val="clear" w:color="auto" w:fill="auto"/>
          </w:tcPr>
          <w:p w:rsidR="000C2012" w:rsidRPr="000C2012" w:rsidRDefault="000C2012" w:rsidP="000C2012">
            <w:pPr>
              <w:spacing w:after="0" w:line="240" w:lineRule="auto"/>
              <w:jc w:val="both"/>
              <w:rPr>
                <w:rFonts w:ascii="Times New Roman" w:eastAsia="Times New Roman" w:hAnsi="Times New Roman" w:cs="Times New Roman"/>
                <w:spacing w:val="-8"/>
                <w:sz w:val="24"/>
                <w:szCs w:val="24"/>
                <w:lang w:eastAsia="ru-RU"/>
              </w:rPr>
            </w:pPr>
            <w:proofErr w:type="gramStart"/>
            <w:r w:rsidRPr="000C2012">
              <w:rPr>
                <w:rFonts w:ascii="Times New Roman" w:eastAsia="Times New Roman" w:hAnsi="Times New Roman" w:cs="Times New Roman"/>
                <w:spacing w:val="-8"/>
                <w:sz w:val="24"/>
                <w:szCs w:val="24"/>
                <w:lang w:eastAsia="ru-RU"/>
              </w:rPr>
              <w:t>ОМ  2.1.</w:t>
            </w:r>
            <w:proofErr w:type="gramEnd"/>
            <w:r w:rsidRPr="000C2012">
              <w:rPr>
                <w:rFonts w:ascii="Times New Roman" w:eastAsia="Times New Roman" w:hAnsi="Times New Roman" w:cs="Times New Roman"/>
                <w:spacing w:val="-8"/>
                <w:sz w:val="24"/>
                <w:szCs w:val="24"/>
                <w:lang w:eastAsia="ru-RU"/>
              </w:rPr>
              <w:t xml:space="preserve"> </w:t>
            </w:r>
          </w:p>
          <w:p w:rsidR="000C2012" w:rsidRPr="000C2012" w:rsidRDefault="000C2012" w:rsidP="000C2012">
            <w:pPr>
              <w:spacing w:after="0" w:line="240" w:lineRule="auto"/>
              <w:jc w:val="both"/>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w:t>
            </w:r>
            <w:r w:rsidRPr="000C2012">
              <w:rPr>
                <w:rFonts w:ascii="Times New Roman" w:eastAsia="Times New Roman" w:hAnsi="Times New Roman" w:cs="Times New Roman"/>
                <w:bCs/>
                <w:sz w:val="24"/>
                <w:szCs w:val="24"/>
                <w:lang w:eastAsia="ru-RU"/>
              </w:rPr>
              <w:t>И</w:t>
            </w:r>
            <w:r w:rsidRPr="000C2012">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p>
          <w:p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p>
        </w:tc>
        <w:tc>
          <w:tcPr>
            <w:tcW w:w="938" w:type="dxa"/>
            <w:tcBorders>
              <w:top w:val="nil"/>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0113</w:t>
            </w:r>
          </w:p>
        </w:tc>
        <w:tc>
          <w:tcPr>
            <w:tcW w:w="938" w:type="dxa"/>
            <w:tcBorders>
              <w:top w:val="nil"/>
              <w:left w:val="nil"/>
              <w:bottom w:val="single" w:sz="4" w:space="0" w:color="auto"/>
              <w:right w:val="single" w:sz="4" w:space="0" w:color="auto"/>
            </w:tcBorders>
            <w:shd w:val="clear" w:color="auto" w:fill="auto"/>
          </w:tcPr>
          <w:p w:rsidR="000C2012" w:rsidRPr="000C2012" w:rsidRDefault="00D409C4" w:rsidP="000C2012">
            <w:pPr>
              <w:spacing w:after="0" w:line="240" w:lineRule="auto"/>
              <w:jc w:val="center"/>
              <w:outlineLvl w:val="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0610026100</w:t>
            </w:r>
          </w:p>
        </w:tc>
        <w:tc>
          <w:tcPr>
            <w:tcW w:w="434"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244</w:t>
            </w:r>
          </w:p>
        </w:tc>
        <w:tc>
          <w:tcPr>
            <w:tcW w:w="85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rsidTr="000C2012">
        <w:trPr>
          <w:trHeight w:val="1248"/>
        </w:trPr>
        <w:tc>
          <w:tcPr>
            <w:tcW w:w="421"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2.2.</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ОМ 2.,2. </w:t>
            </w:r>
          </w:p>
          <w:p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z w:val="24"/>
                <w:szCs w:val="24"/>
                <w:lang w:eastAsia="ru-RU"/>
              </w:rPr>
              <w:t>Усиление антитеррористической защищённости объектов социальной сферы</w:t>
            </w:r>
          </w:p>
          <w:p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20"/>
                <w:sz w:val="24"/>
                <w:szCs w:val="24"/>
                <w:lang w:eastAsia="ru-RU"/>
              </w:rPr>
            </w:pPr>
          </w:p>
        </w:tc>
        <w:tc>
          <w:tcPr>
            <w:tcW w:w="434"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p>
        </w:tc>
        <w:tc>
          <w:tcPr>
            <w:tcW w:w="855"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1"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69"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r>
      <w:tr w:rsidR="000C2012" w:rsidRPr="000C2012" w:rsidTr="000C2012">
        <w:trPr>
          <w:trHeight w:val="624"/>
        </w:trPr>
        <w:tc>
          <w:tcPr>
            <w:tcW w:w="421"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lastRenderedPageBreak/>
              <w:t>2.3.</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ОМ 2.3.</w:t>
            </w:r>
          </w:p>
          <w:p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Поощрение членов добровольной народной дружины</w:t>
            </w: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951</w:t>
            </w:r>
          </w:p>
        </w:tc>
        <w:tc>
          <w:tcPr>
            <w:tcW w:w="517"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0113</w:t>
            </w: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D409C4" w:rsidP="000C2012">
            <w:pPr>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0610026270</w:t>
            </w:r>
          </w:p>
        </w:tc>
        <w:tc>
          <w:tcPr>
            <w:tcW w:w="434" w:type="dxa"/>
            <w:tcBorders>
              <w:top w:val="single" w:sz="4" w:space="0" w:color="auto"/>
              <w:left w:val="nil"/>
              <w:bottom w:val="single" w:sz="4" w:space="0" w:color="auto"/>
              <w:right w:val="single" w:sz="4" w:space="0" w:color="auto"/>
            </w:tcBorders>
            <w:shd w:val="clear" w:color="auto" w:fill="auto"/>
          </w:tcPr>
          <w:p w:rsidR="000C2012" w:rsidRPr="000C2012" w:rsidRDefault="00D409C4" w:rsidP="000C2012">
            <w:pPr>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244</w:t>
            </w:r>
          </w:p>
        </w:tc>
        <w:tc>
          <w:tcPr>
            <w:tcW w:w="855"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40,0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1E766B"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0</w:t>
            </w:r>
            <w:r w:rsidR="000C2012" w:rsidRPr="000C2012">
              <w:rPr>
                <w:rFonts w:ascii="Times New Roman" w:eastAsia="Times New Roman" w:hAnsi="Times New Roman" w:cs="Times New Roman"/>
                <w:spacing w:val="-18"/>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1E766B"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0</w:t>
            </w:r>
            <w:r w:rsidR="000C2012" w:rsidRPr="000C2012">
              <w:rPr>
                <w:rFonts w:ascii="Times New Roman" w:eastAsia="Times New Roman" w:hAnsi="Times New Roman" w:cs="Times New Roman"/>
                <w:spacing w:val="-18"/>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1"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69"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r>
      <w:tr w:rsidR="000C2012" w:rsidRPr="000C2012" w:rsidTr="000C2012">
        <w:trPr>
          <w:trHeight w:val="624"/>
        </w:trPr>
        <w:tc>
          <w:tcPr>
            <w:tcW w:w="421"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3.</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Подпрограмма 3 «</w:t>
            </w:r>
            <w:r w:rsidRPr="000C2012">
              <w:rPr>
                <w:rFonts w:ascii="Times New Roman" w:eastAsia="Times New Roman" w:hAnsi="Times New Roman" w:cs="Times New Roman"/>
                <w:sz w:val="24"/>
                <w:szCs w:val="24"/>
                <w:lang w:eastAsia="ru-RU"/>
              </w:rPr>
              <w:t>Комплексные меры противодействия злоупотреблению наркотиками и их незаконному обороту</w:t>
            </w:r>
            <w:r w:rsidRPr="000C2012">
              <w:rPr>
                <w:rFonts w:ascii="Times New Roman" w:eastAsia="Times New Roman" w:hAnsi="Times New Roman" w:cs="Times New Roman"/>
                <w:spacing w:val="-8"/>
                <w:sz w:val="24"/>
                <w:szCs w:val="24"/>
                <w:lang w:eastAsia="ru-RU"/>
              </w:rPr>
              <w:t>»</w:t>
            </w: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bookmarkEnd w:id="4"/>
      <w:tr w:rsidR="000C2012" w:rsidRPr="000C2012" w:rsidTr="000C2012">
        <w:trPr>
          <w:trHeight w:val="312"/>
        </w:trPr>
        <w:tc>
          <w:tcPr>
            <w:tcW w:w="421" w:type="dxa"/>
            <w:tcBorders>
              <w:left w:val="single" w:sz="4" w:space="0" w:color="auto"/>
              <w:bottom w:val="single" w:sz="4" w:space="0" w:color="auto"/>
              <w:right w:val="single" w:sz="4" w:space="0" w:color="auto"/>
            </w:tcBorders>
          </w:tcPr>
          <w:p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3.2</w:t>
            </w:r>
          </w:p>
        </w:tc>
        <w:tc>
          <w:tcPr>
            <w:tcW w:w="1946" w:type="dxa"/>
            <w:tcBorders>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3.1.</w:t>
            </w:r>
          </w:p>
          <w:p w:rsidR="000C2012" w:rsidRPr="000C2012" w:rsidRDefault="000C2012" w:rsidP="000C2012">
            <w:pPr>
              <w:spacing w:after="0" w:line="240" w:lineRule="auto"/>
              <w:outlineLvl w:val="1"/>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z w:val="24"/>
                <w:szCs w:val="24"/>
                <w:lang w:eastAsia="ru-RU"/>
              </w:rPr>
              <w:t>Меры по общей профилактике наркомании, формированию антинаркотического мировоззрения</w:t>
            </w:r>
          </w:p>
        </w:tc>
        <w:tc>
          <w:tcPr>
            <w:tcW w:w="938" w:type="dxa"/>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43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951</w:t>
            </w:r>
          </w:p>
        </w:tc>
        <w:tc>
          <w:tcPr>
            <w:tcW w:w="517"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0113</w:t>
            </w: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0620026110</w:t>
            </w:r>
          </w:p>
        </w:tc>
        <w:tc>
          <w:tcPr>
            <w:tcW w:w="434"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244</w:t>
            </w:r>
          </w:p>
        </w:tc>
        <w:tc>
          <w:tcPr>
            <w:tcW w:w="85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rsidTr="000C2012">
        <w:trPr>
          <w:trHeight w:val="312"/>
        </w:trPr>
        <w:tc>
          <w:tcPr>
            <w:tcW w:w="421" w:type="dxa"/>
            <w:tcBorders>
              <w:left w:val="single" w:sz="4" w:space="0" w:color="auto"/>
              <w:bottom w:val="single" w:sz="4" w:space="0" w:color="auto"/>
              <w:right w:val="single" w:sz="4" w:space="0" w:color="auto"/>
            </w:tcBorders>
          </w:tcPr>
          <w:p w:rsidR="000C2012" w:rsidRPr="000C2012" w:rsidRDefault="000C2012" w:rsidP="000C2012">
            <w:pPr>
              <w:spacing w:after="0" w:line="240" w:lineRule="auto"/>
              <w:jc w:val="center"/>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3.3</w:t>
            </w:r>
          </w:p>
        </w:tc>
        <w:tc>
          <w:tcPr>
            <w:tcW w:w="1946" w:type="dxa"/>
            <w:tcBorders>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3.2.</w:t>
            </w:r>
          </w:p>
          <w:p w:rsidR="000C2012" w:rsidRPr="000C2012" w:rsidRDefault="000C2012" w:rsidP="000C2012">
            <w:pPr>
              <w:spacing w:after="0" w:line="240" w:lineRule="auto"/>
              <w:outlineLvl w:val="1"/>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z w:val="24"/>
                <w:szCs w:val="24"/>
                <w:lang w:eastAsia="ru-RU"/>
              </w:rPr>
              <w:lastRenderedPageBreak/>
              <w:t>Противодействие злоупотреблению наркотиками и их незаконному обороту</w:t>
            </w:r>
          </w:p>
        </w:tc>
        <w:tc>
          <w:tcPr>
            <w:tcW w:w="938" w:type="dxa"/>
            <w:tcBorders>
              <w:top w:val="single" w:sz="4" w:space="0" w:color="auto"/>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Администр</w:t>
            </w:r>
            <w:r w:rsidRPr="000C2012">
              <w:rPr>
                <w:rFonts w:ascii="Times New Roman" w:eastAsia="Times New Roman" w:hAnsi="Times New Roman" w:cs="Times New Roman"/>
                <w:sz w:val="24"/>
                <w:szCs w:val="24"/>
                <w:lang w:eastAsia="ru-RU"/>
              </w:rPr>
              <w:lastRenderedPageBreak/>
              <w:t xml:space="preserve">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43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517"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434"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85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rsidTr="000C2012">
        <w:trPr>
          <w:trHeight w:val="312"/>
        </w:trPr>
        <w:tc>
          <w:tcPr>
            <w:tcW w:w="421" w:type="dxa"/>
            <w:tcBorders>
              <w:left w:val="single" w:sz="4" w:space="0" w:color="auto"/>
              <w:bottom w:val="single" w:sz="4" w:space="0" w:color="auto"/>
              <w:right w:val="single" w:sz="4" w:space="0" w:color="auto"/>
            </w:tcBorders>
          </w:tcPr>
          <w:p w:rsidR="000C2012" w:rsidRPr="000C2012" w:rsidRDefault="000C2012" w:rsidP="000C2012">
            <w:pPr>
              <w:spacing w:after="0" w:line="240" w:lineRule="auto"/>
              <w:jc w:val="center"/>
              <w:outlineLvl w:val="1"/>
              <w:rPr>
                <w:rFonts w:ascii="Times New Roman" w:eastAsia="Times New Roman" w:hAnsi="Times New Roman" w:cs="Times New Roman"/>
                <w:sz w:val="24"/>
                <w:szCs w:val="24"/>
                <w:lang w:eastAsia="ru-RU"/>
              </w:rPr>
            </w:pPr>
          </w:p>
        </w:tc>
        <w:tc>
          <w:tcPr>
            <w:tcW w:w="1946" w:type="dxa"/>
            <w:tcBorders>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p>
        </w:tc>
        <w:tc>
          <w:tcPr>
            <w:tcW w:w="938" w:type="dxa"/>
            <w:tcBorders>
              <w:left w:val="single" w:sz="4" w:space="0" w:color="auto"/>
              <w:bottom w:val="single" w:sz="4" w:space="0" w:color="auto"/>
              <w:right w:val="single" w:sz="4" w:space="0" w:color="auto"/>
            </w:tcBorders>
            <w:vAlign w:val="center"/>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43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517"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938"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434"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855"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1"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8"/>
                <w:sz w:val="24"/>
                <w:szCs w:val="24"/>
                <w:lang w:eastAsia="ru-RU"/>
              </w:rPr>
            </w:pPr>
          </w:p>
        </w:tc>
        <w:tc>
          <w:tcPr>
            <w:tcW w:w="769"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8"/>
                <w:sz w:val="24"/>
                <w:szCs w:val="24"/>
                <w:lang w:eastAsia="ru-RU"/>
              </w:rPr>
            </w:pPr>
          </w:p>
        </w:tc>
        <w:tc>
          <w:tcPr>
            <w:tcW w:w="770" w:type="dxa"/>
            <w:tcBorders>
              <w:top w:val="nil"/>
              <w:left w:val="nil"/>
              <w:bottom w:val="single" w:sz="4" w:space="0" w:color="auto"/>
              <w:right w:val="single" w:sz="4" w:space="0" w:color="auto"/>
            </w:tcBorders>
            <w:shd w:val="clear" w:color="auto" w:fill="auto"/>
          </w:tcPr>
          <w:p w:rsidR="000C2012" w:rsidRPr="000C2012" w:rsidRDefault="000C2012" w:rsidP="000C2012">
            <w:pPr>
              <w:spacing w:after="0" w:line="240" w:lineRule="auto"/>
              <w:jc w:val="center"/>
              <w:outlineLvl w:val="1"/>
              <w:rPr>
                <w:rFonts w:ascii="Times New Roman" w:eastAsia="Times New Roman" w:hAnsi="Times New Roman" w:cs="Times New Roman"/>
                <w:spacing w:val="-18"/>
                <w:sz w:val="24"/>
                <w:szCs w:val="24"/>
                <w:lang w:eastAsia="ru-RU"/>
              </w:rPr>
            </w:pPr>
          </w:p>
        </w:tc>
      </w:tr>
    </w:tbl>
    <w:p w:rsidR="000C2012" w:rsidRPr="000C2012" w:rsidRDefault="000C2012" w:rsidP="000C2012">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p w:rsidR="000C2012" w:rsidRDefault="000C2012"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Default="00ED0E8E" w:rsidP="00D409C4">
      <w:pPr>
        <w:spacing w:after="0" w:line="240" w:lineRule="auto"/>
        <w:rPr>
          <w:rFonts w:ascii="Times New Roman" w:eastAsia="Times New Roman" w:hAnsi="Times New Roman" w:cs="Times New Roman"/>
          <w:kern w:val="2"/>
          <w:sz w:val="28"/>
          <w:szCs w:val="28"/>
          <w:lang w:eastAsia="ru-RU"/>
        </w:rPr>
      </w:pPr>
    </w:p>
    <w:p w:rsidR="00ED0E8E" w:rsidRPr="000C2012" w:rsidRDefault="00ED0E8E" w:rsidP="00D409C4">
      <w:pPr>
        <w:spacing w:after="0" w:line="240" w:lineRule="auto"/>
        <w:rPr>
          <w:rFonts w:ascii="Times New Roman" w:eastAsia="Times New Roman" w:hAnsi="Times New Roman" w:cs="Times New Roman"/>
          <w:kern w:val="2"/>
          <w:sz w:val="28"/>
          <w:szCs w:val="28"/>
          <w:lang w:eastAsia="ru-RU"/>
        </w:rPr>
      </w:pPr>
    </w:p>
    <w:p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p>
    <w:p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p>
    <w:p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lastRenderedPageBreak/>
        <w:t>Приложение № 4</w:t>
      </w:r>
    </w:p>
    <w:p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t>к муниципальной программе</w:t>
      </w:r>
    </w:p>
    <w:p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proofErr w:type="spellStart"/>
      <w:r w:rsidRPr="000C2012">
        <w:rPr>
          <w:rFonts w:ascii="Times New Roman" w:eastAsia="Times New Roman" w:hAnsi="Times New Roman" w:cs="Times New Roman"/>
          <w:kern w:val="2"/>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w:t>
      </w:r>
    </w:p>
    <w:p w:rsidR="000C2012" w:rsidRPr="000C2012" w:rsidRDefault="000C2012" w:rsidP="000C2012">
      <w:pPr>
        <w:spacing w:after="0" w:line="240" w:lineRule="auto"/>
        <w:ind w:left="9639"/>
        <w:jc w:val="center"/>
        <w:rPr>
          <w:rFonts w:ascii="Times New Roman" w:eastAsia="Times New Roman" w:hAnsi="Times New Roman" w:cs="Times New Roman"/>
          <w:spacing w:val="-4"/>
          <w:sz w:val="28"/>
          <w:szCs w:val="28"/>
          <w:lang w:eastAsia="ru-RU"/>
        </w:rPr>
      </w:pPr>
      <w:r w:rsidRPr="000C2012">
        <w:rPr>
          <w:rFonts w:ascii="Times New Roman" w:eastAsia="Times New Roman" w:hAnsi="Times New Roman" w:cs="Times New Roman"/>
          <w:kern w:val="2"/>
          <w:sz w:val="28"/>
          <w:szCs w:val="28"/>
          <w:lang w:eastAsia="ru-RU"/>
        </w:rPr>
        <w:t>«</w:t>
      </w:r>
      <w:r w:rsidRPr="000C2012">
        <w:rPr>
          <w:rFonts w:ascii="Times New Roman" w:eastAsia="Times New Roman" w:hAnsi="Times New Roman" w:cs="Times New Roman"/>
          <w:spacing w:val="-4"/>
          <w:sz w:val="28"/>
          <w:szCs w:val="28"/>
          <w:lang w:eastAsia="ru-RU"/>
        </w:rPr>
        <w:t>Обеспечение общественного порядка и противодействие преступности на территории</w:t>
      </w:r>
    </w:p>
    <w:p w:rsidR="000C2012" w:rsidRPr="000C2012" w:rsidRDefault="000C2012" w:rsidP="000C2012">
      <w:pPr>
        <w:spacing w:after="0" w:line="240" w:lineRule="auto"/>
        <w:ind w:left="9639"/>
        <w:jc w:val="center"/>
        <w:rPr>
          <w:rFonts w:ascii="Times New Roman" w:eastAsia="Times New Roman" w:hAnsi="Times New Roman" w:cs="Times New Roman"/>
          <w:caps/>
          <w:kern w:val="2"/>
          <w:sz w:val="28"/>
          <w:szCs w:val="28"/>
          <w:lang w:eastAsia="ru-RU"/>
        </w:rPr>
      </w:pPr>
      <w:proofErr w:type="spellStart"/>
      <w:r w:rsidRPr="000C2012">
        <w:rPr>
          <w:rFonts w:ascii="Times New Roman" w:eastAsia="Times New Roman" w:hAnsi="Times New Roman" w:cs="Times New Roman"/>
          <w:spacing w:val="-4"/>
          <w:sz w:val="28"/>
          <w:szCs w:val="28"/>
          <w:lang w:eastAsia="ru-RU"/>
        </w:rPr>
        <w:t>Савдянского</w:t>
      </w:r>
      <w:proofErr w:type="spellEnd"/>
      <w:r w:rsidRPr="000C2012">
        <w:rPr>
          <w:rFonts w:ascii="Times New Roman" w:eastAsia="Times New Roman" w:hAnsi="Times New Roman" w:cs="Times New Roman"/>
          <w:spacing w:val="-4"/>
          <w:sz w:val="28"/>
          <w:szCs w:val="28"/>
          <w:lang w:eastAsia="ru-RU"/>
        </w:rPr>
        <w:t xml:space="preserve"> сельского поселения</w:t>
      </w:r>
      <w:r w:rsidRPr="000C2012">
        <w:rPr>
          <w:rFonts w:ascii="Times New Roman" w:eastAsia="Times New Roman" w:hAnsi="Times New Roman" w:cs="Times New Roman"/>
          <w:kern w:val="2"/>
          <w:sz w:val="28"/>
          <w:szCs w:val="28"/>
          <w:lang w:eastAsia="ru-RU"/>
        </w:rPr>
        <w:t>»</w:t>
      </w:r>
    </w:p>
    <w:p w:rsidR="000C2012" w:rsidRPr="000C2012" w:rsidRDefault="000C2012" w:rsidP="000C2012">
      <w:pPr>
        <w:spacing w:after="0" w:line="240" w:lineRule="auto"/>
        <w:jc w:val="center"/>
        <w:rPr>
          <w:rFonts w:ascii="Times New Roman" w:eastAsia="Times New Roman" w:hAnsi="Times New Roman" w:cs="Times New Roman"/>
          <w:caps/>
          <w:kern w:val="2"/>
          <w:sz w:val="24"/>
          <w:szCs w:val="24"/>
          <w:lang w:eastAsia="ru-RU"/>
        </w:rPr>
      </w:pPr>
    </w:p>
    <w:p w:rsidR="000C2012" w:rsidRPr="000C2012" w:rsidRDefault="000C2012" w:rsidP="000C2012">
      <w:pPr>
        <w:spacing w:after="0" w:line="240" w:lineRule="auto"/>
        <w:jc w:val="center"/>
        <w:rPr>
          <w:rFonts w:ascii="Times New Roman" w:eastAsia="Times New Roman" w:hAnsi="Times New Roman" w:cs="Times New Roman"/>
          <w:caps/>
          <w:kern w:val="2"/>
          <w:sz w:val="24"/>
          <w:szCs w:val="24"/>
          <w:lang w:eastAsia="ru-RU"/>
        </w:rPr>
      </w:pPr>
      <w:r w:rsidRPr="000C2012">
        <w:rPr>
          <w:rFonts w:ascii="Times New Roman" w:eastAsia="Times New Roman" w:hAnsi="Times New Roman" w:cs="Times New Roman"/>
          <w:caps/>
          <w:kern w:val="2"/>
          <w:sz w:val="24"/>
          <w:szCs w:val="24"/>
          <w:lang w:eastAsia="ru-RU"/>
        </w:rPr>
        <w:t>Расходы</w:t>
      </w:r>
    </w:p>
    <w:p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на реализацию муниципальной программы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 </w:t>
      </w:r>
    </w:p>
    <w:p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w:t>
      </w:r>
      <w:r w:rsidRPr="000C2012">
        <w:rPr>
          <w:rFonts w:ascii="Times New Roman" w:eastAsia="Times New Roman" w:hAnsi="Times New Roman" w:cs="Times New Roman"/>
          <w:spacing w:val="-4"/>
          <w:sz w:val="24"/>
          <w:szCs w:val="24"/>
          <w:lang w:eastAsia="ru-RU"/>
        </w:rPr>
        <w:t xml:space="preserve">Обеспечение общественного порядка и противодействие преступности на территории </w:t>
      </w:r>
      <w:proofErr w:type="spellStart"/>
      <w:r w:rsidRPr="000C2012">
        <w:rPr>
          <w:rFonts w:ascii="Times New Roman" w:eastAsia="Times New Roman" w:hAnsi="Times New Roman" w:cs="Times New Roman"/>
          <w:spacing w:val="-4"/>
          <w:sz w:val="24"/>
          <w:szCs w:val="24"/>
          <w:lang w:eastAsia="ru-RU"/>
        </w:rPr>
        <w:t>Савдянского</w:t>
      </w:r>
      <w:proofErr w:type="spellEnd"/>
      <w:r w:rsidRPr="000C2012">
        <w:rPr>
          <w:rFonts w:ascii="Times New Roman" w:eastAsia="Times New Roman" w:hAnsi="Times New Roman" w:cs="Times New Roman"/>
          <w:spacing w:val="-4"/>
          <w:sz w:val="24"/>
          <w:szCs w:val="24"/>
          <w:lang w:eastAsia="ru-RU"/>
        </w:rPr>
        <w:t xml:space="preserve"> сельского </w:t>
      </w:r>
      <w:proofErr w:type="gramStart"/>
      <w:r w:rsidRPr="000C2012">
        <w:rPr>
          <w:rFonts w:ascii="Times New Roman" w:eastAsia="Times New Roman" w:hAnsi="Times New Roman" w:cs="Times New Roman"/>
          <w:spacing w:val="-4"/>
          <w:sz w:val="24"/>
          <w:szCs w:val="24"/>
          <w:lang w:eastAsia="ru-RU"/>
        </w:rPr>
        <w:t xml:space="preserve">поселения </w:t>
      </w:r>
      <w:r w:rsidRPr="000C2012">
        <w:rPr>
          <w:rFonts w:ascii="Times New Roman" w:eastAsia="Times New Roman" w:hAnsi="Times New Roman" w:cs="Times New Roman"/>
          <w:kern w:val="2"/>
          <w:sz w:val="24"/>
          <w:szCs w:val="24"/>
          <w:lang w:eastAsia="ru-RU"/>
        </w:rPr>
        <w:t>»</w:t>
      </w:r>
      <w:proofErr w:type="gramEnd"/>
    </w:p>
    <w:p w:rsidR="000C2012" w:rsidRPr="000C2012" w:rsidRDefault="000C2012" w:rsidP="000C2012">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3"/>
        <w:gridCol w:w="1920"/>
        <w:gridCol w:w="1207"/>
        <w:gridCol w:w="808"/>
        <w:gridCol w:w="808"/>
        <w:gridCol w:w="806"/>
        <w:gridCol w:w="807"/>
        <w:gridCol w:w="809"/>
        <w:gridCol w:w="806"/>
        <w:gridCol w:w="806"/>
        <w:gridCol w:w="806"/>
        <w:gridCol w:w="806"/>
        <w:gridCol w:w="806"/>
        <w:gridCol w:w="806"/>
        <w:gridCol w:w="806"/>
      </w:tblGrid>
      <w:tr w:rsidR="000C2012" w:rsidRPr="000C2012" w:rsidTr="000C2012">
        <w:trPr>
          <w:tblHeader/>
        </w:trPr>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Наименование государственной программы, номер </w:t>
            </w:r>
          </w:p>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и наименование подпрограммы</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Источник</w:t>
            </w:r>
          </w:p>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финансирования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Объем расходов, всего </w:t>
            </w:r>
          </w:p>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(тыс. рублей)</w:t>
            </w:r>
          </w:p>
        </w:tc>
        <w:tc>
          <w:tcPr>
            <w:tcW w:w="10124" w:type="dxa"/>
            <w:gridSpan w:val="12"/>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В том числе по годам реализации </w:t>
            </w:r>
          </w:p>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государственной программы (тыс. рублей)</w:t>
            </w:r>
          </w:p>
        </w:tc>
      </w:tr>
      <w:tr w:rsidR="000C2012" w:rsidRPr="000C2012" w:rsidTr="000C2012">
        <w:trPr>
          <w:tblHeader/>
        </w:trPr>
        <w:tc>
          <w:tcPr>
            <w:tcW w:w="1842" w:type="dxa"/>
            <w:vMerge/>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2018" w:type="dxa"/>
            <w:vMerge/>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266" w:type="dxa"/>
            <w:vMerge/>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2019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2020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2021 </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2022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2023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2024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2025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2026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2027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2028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2029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2030</w:t>
            </w:r>
          </w:p>
        </w:tc>
      </w:tr>
      <w:tr w:rsidR="000C2012" w:rsidRPr="000C2012" w:rsidTr="000C2012">
        <w:trPr>
          <w:tblHeader/>
        </w:trPr>
        <w:tc>
          <w:tcPr>
            <w:tcW w:w="1842"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2018"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26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r>
    </w:tbl>
    <w:p w:rsidR="000C2012" w:rsidRPr="000C2012" w:rsidRDefault="000C2012" w:rsidP="000C2012">
      <w:pPr>
        <w:spacing w:after="0" w:line="240" w:lineRule="auto"/>
        <w:rPr>
          <w:rFonts w:ascii="Times New Roman" w:eastAsia="Times New Roman" w:hAnsi="Times New Roman" w:cs="Times New Roman"/>
          <w:sz w:val="24"/>
          <w:szCs w:val="24"/>
          <w:lang w:eastAsia="ru-RU"/>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3"/>
        <w:gridCol w:w="1919"/>
        <w:gridCol w:w="1206"/>
        <w:gridCol w:w="807"/>
        <w:gridCol w:w="808"/>
        <w:gridCol w:w="806"/>
        <w:gridCol w:w="807"/>
        <w:gridCol w:w="812"/>
        <w:gridCol w:w="806"/>
        <w:gridCol w:w="806"/>
        <w:gridCol w:w="806"/>
        <w:gridCol w:w="806"/>
        <w:gridCol w:w="806"/>
        <w:gridCol w:w="806"/>
        <w:gridCol w:w="806"/>
      </w:tblGrid>
      <w:tr w:rsidR="000C2012" w:rsidRPr="000C2012" w:rsidTr="00ED0E8E">
        <w:trPr>
          <w:tblHeader/>
        </w:trPr>
        <w:tc>
          <w:tcPr>
            <w:tcW w:w="1753"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3</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6</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7</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8</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9</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11</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12</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13</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14</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15</w:t>
            </w:r>
          </w:p>
        </w:tc>
      </w:tr>
      <w:tr w:rsidR="000C2012" w:rsidRPr="000C2012" w:rsidTr="00ED0E8E">
        <w:tc>
          <w:tcPr>
            <w:tcW w:w="1753" w:type="dxa"/>
            <w:vMerge w:val="restart"/>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 xml:space="preserve">Муниципальная программа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 </w:t>
            </w:r>
            <w:r w:rsidRPr="000C2012">
              <w:rPr>
                <w:rFonts w:ascii="Times New Roman" w:eastAsia="Times New Roman" w:hAnsi="Times New Roman" w:cs="Times New Roman"/>
                <w:kern w:val="2"/>
                <w:sz w:val="24"/>
                <w:szCs w:val="24"/>
              </w:rPr>
              <w:t>«</w:t>
            </w:r>
            <w:r w:rsidRPr="000C2012">
              <w:rPr>
                <w:rFonts w:ascii="Times New Roman" w:eastAsia="Times New Roman" w:hAnsi="Times New Roman" w:cs="Times New Roman"/>
                <w:spacing w:val="-4"/>
                <w:sz w:val="24"/>
                <w:szCs w:val="24"/>
                <w:lang w:eastAsia="ru-RU"/>
              </w:rPr>
              <w:t xml:space="preserve">Обеспечение общественного порядка и противодействие преступности на территории </w:t>
            </w:r>
            <w:proofErr w:type="spellStart"/>
            <w:r w:rsidRPr="000C2012">
              <w:rPr>
                <w:rFonts w:ascii="Times New Roman" w:eastAsia="Times New Roman" w:hAnsi="Times New Roman" w:cs="Times New Roman"/>
                <w:spacing w:val="-4"/>
                <w:sz w:val="24"/>
                <w:szCs w:val="24"/>
                <w:lang w:eastAsia="ru-RU"/>
              </w:rPr>
              <w:lastRenderedPageBreak/>
              <w:t>Савдянского</w:t>
            </w:r>
            <w:proofErr w:type="spellEnd"/>
            <w:r w:rsidRPr="000C2012">
              <w:rPr>
                <w:rFonts w:ascii="Times New Roman" w:eastAsia="Times New Roman" w:hAnsi="Times New Roman" w:cs="Times New Roman"/>
                <w:spacing w:val="-4"/>
                <w:sz w:val="24"/>
                <w:szCs w:val="24"/>
                <w:lang w:eastAsia="ru-RU"/>
              </w:rPr>
              <w:t xml:space="preserve"> сельского поселения</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lastRenderedPageBreak/>
              <w:t>Всего</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D409C4" w:rsidP="000C2012">
            <w:pPr>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8</w:t>
            </w:r>
            <w:r w:rsidR="000C2012" w:rsidRPr="000C2012">
              <w:rPr>
                <w:rFonts w:ascii="Times New Roman" w:eastAsia="Times New Roman" w:hAnsi="Times New Roman" w:cs="Times New Roman"/>
                <w:spacing w:val="-12"/>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D409C4"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r>
      <w:tr w:rsidR="000C2012" w:rsidRPr="000C2012" w:rsidTr="00ED0E8E">
        <w:tc>
          <w:tcPr>
            <w:tcW w:w="1753" w:type="dxa"/>
            <w:vMerge/>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rsidTr="00ED0E8E">
        <w:tc>
          <w:tcPr>
            <w:tcW w:w="1753" w:type="dxa"/>
            <w:vMerge/>
            <w:tcBorders>
              <w:top w:val="single" w:sz="4" w:space="0" w:color="auto"/>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D409C4" w:rsidP="000C2012">
            <w:pPr>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8</w:t>
            </w:r>
            <w:r w:rsidR="000C2012" w:rsidRPr="000C2012">
              <w:rPr>
                <w:rFonts w:ascii="Times New Roman" w:eastAsia="Times New Roman" w:hAnsi="Times New Roman" w:cs="Times New Roman"/>
                <w:spacing w:val="-12"/>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D409C4"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r>
      <w:tr w:rsidR="000C2012" w:rsidRPr="000C2012" w:rsidTr="00ED0E8E">
        <w:trPr>
          <w:trHeight w:val="233"/>
        </w:trPr>
        <w:tc>
          <w:tcPr>
            <w:tcW w:w="1753" w:type="dxa"/>
            <w:vMerge w:val="restart"/>
            <w:tcBorders>
              <w:top w:val="single" w:sz="4" w:space="0" w:color="auto"/>
              <w:left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Подпрограмма 1 «</w:t>
            </w:r>
            <w:r w:rsidRPr="000C2012">
              <w:rPr>
                <w:rFonts w:ascii="Times New Roman" w:eastAsia="Times New Roman" w:hAnsi="Times New Roman" w:cs="Times New Roman"/>
                <w:sz w:val="24"/>
                <w:szCs w:val="24"/>
                <w:lang w:eastAsia="ru-RU"/>
              </w:rPr>
              <w:t xml:space="preserve">Противодействие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proofErr w:type="gramStart"/>
            <w:r w:rsidRPr="000C2012">
              <w:rPr>
                <w:rFonts w:ascii="Times New Roman" w:eastAsia="Times New Roman" w:hAnsi="Times New Roman" w:cs="Times New Roman"/>
                <w:spacing w:val="-12"/>
                <w:sz w:val="24"/>
                <w:szCs w:val="24"/>
                <w:lang w:eastAsia="ru-RU"/>
              </w:rPr>
              <w:t>18,,</w:t>
            </w:r>
            <w:proofErr w:type="gramEnd"/>
            <w:r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rsidTr="00ED0E8E">
        <w:trPr>
          <w:trHeight w:val="272"/>
        </w:trPr>
        <w:tc>
          <w:tcPr>
            <w:tcW w:w="1753" w:type="dxa"/>
            <w:vMerge/>
            <w:tcBorders>
              <w:left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rsidTr="00ED0E8E">
        <w:tc>
          <w:tcPr>
            <w:tcW w:w="1753" w:type="dxa"/>
            <w:vMerge/>
            <w:tcBorders>
              <w:left w:val="single" w:sz="4" w:space="0" w:color="auto"/>
              <w:bottom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proofErr w:type="gramStart"/>
            <w:r w:rsidRPr="000C2012">
              <w:rPr>
                <w:rFonts w:ascii="Times New Roman" w:eastAsia="Times New Roman" w:hAnsi="Times New Roman" w:cs="Times New Roman"/>
                <w:spacing w:val="-12"/>
                <w:sz w:val="24"/>
                <w:szCs w:val="24"/>
                <w:lang w:eastAsia="ru-RU"/>
              </w:rPr>
              <w:t>18,,</w:t>
            </w:r>
            <w:proofErr w:type="gramEnd"/>
            <w:r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rsidTr="00ED0E8E">
        <w:trPr>
          <w:trHeight w:val="309"/>
        </w:trPr>
        <w:tc>
          <w:tcPr>
            <w:tcW w:w="1753" w:type="dxa"/>
            <w:vMerge w:val="restart"/>
            <w:tcBorders>
              <w:top w:val="single" w:sz="4" w:space="0" w:color="auto"/>
              <w:left w:val="single" w:sz="4" w:space="0" w:color="auto"/>
              <w:right w:val="single" w:sz="4" w:space="0" w:color="auto"/>
            </w:tcBorders>
          </w:tcPr>
          <w:p w:rsidR="000C2012" w:rsidRPr="000C2012" w:rsidRDefault="000C2012" w:rsidP="000C2012">
            <w:pPr>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Подпрограмма 2 «</w:t>
            </w:r>
            <w:r w:rsidRPr="000C2012">
              <w:rPr>
                <w:rFonts w:ascii="Times New Roman" w:eastAsia="Times New Roman" w:hAnsi="Times New Roman" w:cs="Times New Roman"/>
                <w:sz w:val="24"/>
                <w:szCs w:val="24"/>
                <w:lang w:eastAsia="ru-RU"/>
              </w:rPr>
              <w:t xml:space="preserve">Профилактика экстремизма и </w:t>
            </w:r>
            <w:proofErr w:type="spellStart"/>
            <w:r w:rsidRPr="000C2012">
              <w:rPr>
                <w:rFonts w:ascii="Times New Roman" w:eastAsia="Times New Roman" w:hAnsi="Times New Roman" w:cs="Times New Roman"/>
                <w:sz w:val="24"/>
                <w:szCs w:val="24"/>
                <w:lang w:eastAsia="ru-RU"/>
              </w:rPr>
              <w:t>терроризмав</w:t>
            </w:r>
            <w:proofErr w:type="spellEnd"/>
            <w:r w:rsidRPr="000C2012">
              <w:rPr>
                <w:rFonts w:ascii="Times New Roman" w:eastAsia="Times New Roman" w:hAnsi="Times New Roman" w:cs="Times New Roman"/>
                <w:sz w:val="24"/>
                <w:szCs w:val="24"/>
                <w:lang w:eastAsia="ru-RU"/>
              </w:rPr>
              <w:t xml:space="preserve"> </w:t>
            </w:r>
            <w:proofErr w:type="spellStart"/>
            <w:r w:rsidRPr="000C2012">
              <w:rPr>
                <w:rFonts w:ascii="Times New Roman" w:eastAsia="Times New Roman" w:hAnsi="Times New Roman" w:cs="Times New Roman"/>
                <w:sz w:val="24"/>
                <w:szCs w:val="24"/>
                <w:lang w:eastAsia="ru-RU"/>
              </w:rPr>
              <w:t>Киселевско</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D409C4" w:rsidP="000C2012">
            <w:pPr>
              <w:spacing w:after="0" w:line="240" w:lineRule="auto"/>
              <w:jc w:val="center"/>
              <w:outlineLvl w:val="1"/>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5</w:t>
            </w:r>
            <w:r w:rsidR="000C2012" w:rsidRPr="000C2012">
              <w:rPr>
                <w:rFonts w:ascii="Times New Roman" w:eastAsia="Times New Roman" w:hAnsi="Times New Roman" w:cs="Times New Roman"/>
                <w:spacing w:val="-12"/>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D409C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rsidTr="00ED0E8E">
        <w:trPr>
          <w:trHeight w:val="290"/>
        </w:trPr>
        <w:tc>
          <w:tcPr>
            <w:tcW w:w="1753" w:type="dxa"/>
            <w:vMerge/>
            <w:tcBorders>
              <w:left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rsidTr="00ED0E8E">
        <w:tc>
          <w:tcPr>
            <w:tcW w:w="1753" w:type="dxa"/>
            <w:vMerge/>
            <w:tcBorders>
              <w:left w:val="single" w:sz="4" w:space="0" w:color="auto"/>
              <w:right w:val="single" w:sz="4" w:space="0" w:color="auto"/>
            </w:tcBorders>
          </w:tcPr>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p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rsidTr="00ED0E8E">
        <w:trPr>
          <w:trHeight w:val="244"/>
        </w:trPr>
        <w:tc>
          <w:tcPr>
            <w:tcW w:w="1753" w:type="dxa"/>
            <w:vMerge w:val="restart"/>
            <w:tcBorders>
              <w:top w:val="single" w:sz="4" w:space="0" w:color="auto"/>
              <w:left w:val="single" w:sz="4" w:space="0" w:color="auto"/>
              <w:right w:val="single" w:sz="4" w:space="0" w:color="auto"/>
            </w:tcBorders>
          </w:tcPr>
          <w:p w:rsidR="000C2012" w:rsidRPr="000C2012" w:rsidRDefault="000C2012" w:rsidP="000C2012">
            <w:pPr>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Подпрограмма 3 «</w:t>
            </w:r>
            <w:r w:rsidRPr="000C2012">
              <w:rPr>
                <w:rFonts w:ascii="Times New Roman" w:eastAsia="Times New Roman" w:hAnsi="Times New Roman" w:cs="Times New Roman"/>
                <w:sz w:val="24"/>
                <w:szCs w:val="24"/>
                <w:lang w:eastAsia="ru-RU"/>
              </w:rPr>
              <w:t xml:space="preserve">Комплексные меры </w:t>
            </w:r>
            <w:proofErr w:type="spellStart"/>
            <w:r w:rsidRPr="000C2012">
              <w:rPr>
                <w:rFonts w:ascii="Times New Roman" w:eastAsia="Times New Roman" w:hAnsi="Times New Roman" w:cs="Times New Roman"/>
                <w:sz w:val="24"/>
                <w:szCs w:val="24"/>
                <w:lang w:eastAsia="ru-RU"/>
              </w:rPr>
              <w:t>противо</w:t>
            </w:r>
            <w:proofErr w:type="spellEnd"/>
            <w:r w:rsidRPr="000C2012">
              <w:rPr>
                <w:rFonts w:ascii="Times New Roman" w:eastAsia="Times New Roman" w:hAnsi="Times New Roman" w:cs="Times New Roman"/>
                <w:sz w:val="24"/>
                <w:szCs w:val="24"/>
                <w:lang w:eastAsia="ru-RU"/>
              </w:rPr>
              <w:t xml:space="preserve"> действия злоупотреблению наркотиками и их </w:t>
            </w:r>
            <w:proofErr w:type="spellStart"/>
            <w:r w:rsidRPr="000C2012">
              <w:rPr>
                <w:rFonts w:ascii="Times New Roman" w:eastAsia="Times New Roman" w:hAnsi="Times New Roman" w:cs="Times New Roman"/>
                <w:sz w:val="24"/>
                <w:szCs w:val="24"/>
                <w:lang w:eastAsia="ru-RU"/>
              </w:rPr>
              <w:t>незакон</w:t>
            </w:r>
            <w:proofErr w:type="spellEnd"/>
            <w:r w:rsidRPr="000C2012">
              <w:rPr>
                <w:rFonts w:ascii="Times New Roman" w:eastAsia="Times New Roman" w:hAnsi="Times New Roman" w:cs="Times New Roman"/>
                <w:sz w:val="24"/>
                <w:szCs w:val="24"/>
                <w:lang w:eastAsia="ru-RU"/>
              </w:rPr>
              <w:t>- ному обороту</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rsidTr="00ED0E8E">
        <w:trPr>
          <w:trHeight w:val="281"/>
        </w:trPr>
        <w:tc>
          <w:tcPr>
            <w:tcW w:w="1753" w:type="dxa"/>
            <w:vMerge/>
            <w:tcBorders>
              <w:left w:val="single" w:sz="4" w:space="0" w:color="auto"/>
              <w:right w:val="single" w:sz="4" w:space="0" w:color="auto"/>
            </w:tcBorders>
          </w:tcPr>
          <w:p w:rsidR="000C2012" w:rsidRPr="000C2012" w:rsidRDefault="000C2012" w:rsidP="000C2012">
            <w:pPr>
              <w:spacing w:after="0" w:line="240" w:lineRule="auto"/>
              <w:jc w:val="both"/>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rsidTr="00ED0E8E">
        <w:trPr>
          <w:trHeight w:val="374"/>
        </w:trPr>
        <w:tc>
          <w:tcPr>
            <w:tcW w:w="1753" w:type="dxa"/>
            <w:vMerge/>
            <w:tcBorders>
              <w:left w:val="single" w:sz="4" w:space="0" w:color="auto"/>
              <w:right w:val="single" w:sz="4" w:space="0" w:color="auto"/>
            </w:tcBorders>
          </w:tcPr>
          <w:p w:rsidR="000C2012" w:rsidRPr="000C2012" w:rsidRDefault="000C2012" w:rsidP="000C2012">
            <w:pPr>
              <w:spacing w:after="0" w:line="240" w:lineRule="auto"/>
              <w:jc w:val="both"/>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left w:val="single" w:sz="4" w:space="0" w:color="auto"/>
              <w:right w:val="single" w:sz="4" w:space="0" w:color="auto"/>
            </w:tcBorders>
            <w:shd w:val="clear" w:color="auto" w:fill="FFFFFF"/>
          </w:tcPr>
          <w:p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bl>
    <w:p w:rsidR="00ED0E8E" w:rsidRDefault="00ED0E8E" w:rsidP="00ED0E8E">
      <w:pPr>
        <w:spacing w:after="0" w:line="240" w:lineRule="auto"/>
        <w:ind w:firstLine="709"/>
        <w:jc w:val="both"/>
        <w:rPr>
          <w:rFonts w:ascii="Times New Roman" w:eastAsia="Times New Roman" w:hAnsi="Times New Roman" w:cs="Times New Roman"/>
          <w:color w:val="000000"/>
          <w:sz w:val="28"/>
          <w:szCs w:val="28"/>
          <w:lang w:eastAsia="ru-RU"/>
        </w:rPr>
      </w:pPr>
    </w:p>
    <w:p w:rsidR="00ED0E8E" w:rsidRDefault="00ED0E8E" w:rsidP="00ED0E8E">
      <w:pPr>
        <w:spacing w:after="0" w:line="240" w:lineRule="auto"/>
        <w:ind w:firstLine="709"/>
        <w:jc w:val="both"/>
        <w:rPr>
          <w:rFonts w:ascii="Times New Roman" w:eastAsia="Times New Roman" w:hAnsi="Times New Roman" w:cs="Times New Roman"/>
          <w:color w:val="000000"/>
          <w:sz w:val="28"/>
          <w:szCs w:val="28"/>
          <w:lang w:eastAsia="ru-RU"/>
        </w:rPr>
      </w:pPr>
    </w:p>
    <w:p w:rsidR="00ED0E8E" w:rsidRPr="00ED0E8E" w:rsidRDefault="00ED0E8E" w:rsidP="00ED0E8E">
      <w:pPr>
        <w:spacing w:after="0" w:line="240" w:lineRule="auto"/>
        <w:ind w:firstLine="709"/>
        <w:jc w:val="both"/>
        <w:rPr>
          <w:rFonts w:ascii="Times New Roman" w:eastAsia="Times New Roman" w:hAnsi="Times New Roman" w:cs="Times New Roman"/>
          <w:color w:val="000000"/>
          <w:sz w:val="28"/>
          <w:szCs w:val="28"/>
          <w:lang w:eastAsia="ru-RU"/>
        </w:rPr>
      </w:pPr>
      <w:r w:rsidRPr="00ED0E8E">
        <w:rPr>
          <w:rFonts w:ascii="Times New Roman" w:eastAsia="Times New Roman" w:hAnsi="Times New Roman" w:cs="Times New Roman"/>
          <w:color w:val="000000"/>
          <w:sz w:val="28"/>
          <w:szCs w:val="28"/>
          <w:lang w:eastAsia="ru-RU"/>
        </w:rPr>
        <w:t xml:space="preserve">Ведущий специалист </w:t>
      </w:r>
    </w:p>
    <w:p w:rsidR="00ED0E8E" w:rsidRPr="00ED0E8E" w:rsidRDefault="00ED0E8E" w:rsidP="00ED0E8E">
      <w:pPr>
        <w:tabs>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sidRPr="00ED0E8E">
        <w:rPr>
          <w:rFonts w:ascii="Times New Roman" w:eastAsia="Times New Roman" w:hAnsi="Times New Roman" w:cs="Times New Roman"/>
          <w:color w:val="000000"/>
          <w:sz w:val="28"/>
          <w:szCs w:val="28"/>
          <w:lang w:eastAsia="ru-RU"/>
        </w:rPr>
        <w:t xml:space="preserve">по общим вопросам                                                        </w:t>
      </w:r>
      <w:proofErr w:type="spellStart"/>
      <w:r w:rsidRPr="00ED0E8E">
        <w:rPr>
          <w:rFonts w:ascii="Times New Roman" w:eastAsia="Times New Roman" w:hAnsi="Times New Roman" w:cs="Times New Roman"/>
          <w:color w:val="000000"/>
          <w:sz w:val="28"/>
          <w:szCs w:val="28"/>
          <w:lang w:eastAsia="ru-RU"/>
        </w:rPr>
        <w:t>З.А.Саидова</w:t>
      </w:r>
      <w:proofErr w:type="spellEnd"/>
    </w:p>
    <w:p w:rsidR="000C2012" w:rsidRDefault="000C2012" w:rsidP="000C2012"/>
    <w:sectPr w:rsidR="000C2012" w:rsidSect="000C201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15:restartNumberingAfterBreak="0">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15:restartNumberingAfterBreak="0">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15:restartNumberingAfterBreak="0">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8C"/>
    <w:rsid w:val="000C2012"/>
    <w:rsid w:val="001E766B"/>
    <w:rsid w:val="00460860"/>
    <w:rsid w:val="00536C9C"/>
    <w:rsid w:val="005E6449"/>
    <w:rsid w:val="00652F8C"/>
    <w:rsid w:val="00890421"/>
    <w:rsid w:val="00D409C4"/>
    <w:rsid w:val="00ED0E8E"/>
    <w:rsid w:val="00F9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834"/>
  <w15:chartTrackingRefBased/>
  <w15:docId w15:val="{C7D0FF26-E836-4A7E-B0FF-141951A6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F8C"/>
  </w:style>
  <w:style w:type="paragraph" w:styleId="1">
    <w:name w:val="heading 1"/>
    <w:basedOn w:val="a"/>
    <w:next w:val="a"/>
    <w:link w:val="10"/>
    <w:qFormat/>
    <w:rsid w:val="000C2012"/>
    <w:pPr>
      <w:keepNext/>
      <w:keepLines/>
      <w:spacing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next w:val="a"/>
    <w:link w:val="20"/>
    <w:qFormat/>
    <w:rsid w:val="000C2012"/>
    <w:pPr>
      <w:keepNext/>
      <w:keepLines/>
      <w:spacing w:after="0" w:line="240" w:lineRule="auto"/>
      <w:ind w:left="1072"/>
      <w:jc w:val="center"/>
      <w:outlineLvl w:val="1"/>
    </w:pPr>
    <w:rPr>
      <w:rFonts w:ascii="Times New Roman" w:eastAsia="Times New Roman" w:hAnsi="Times New Roman" w:cs="Times New Roman"/>
      <w:bCs/>
      <w:sz w:val="28"/>
      <w:szCs w:val="26"/>
      <w:lang w:val="x-none" w:eastAsia="x-none"/>
    </w:rPr>
  </w:style>
  <w:style w:type="paragraph" w:styleId="3">
    <w:name w:val="heading 3"/>
    <w:basedOn w:val="a"/>
    <w:next w:val="a"/>
    <w:link w:val="30"/>
    <w:qFormat/>
    <w:rsid w:val="000C2012"/>
    <w:pPr>
      <w:keepNext/>
      <w:keepLines/>
      <w:numPr>
        <w:numId w:val="1"/>
      </w:numPr>
      <w:spacing w:before="200" w:after="0" w:line="240" w:lineRule="auto"/>
      <w:jc w:val="both"/>
      <w:outlineLvl w:val="2"/>
    </w:pPr>
    <w:rPr>
      <w:rFonts w:ascii="Times New Roman" w:eastAsia="Times New Roman" w:hAnsi="Times New Roman" w:cs="Times New Roman"/>
      <w:b/>
      <w:bCs/>
      <w:sz w:val="28"/>
      <w:szCs w:val="28"/>
      <w:lang w:val="x-none" w:eastAsia="x-none"/>
    </w:rPr>
  </w:style>
  <w:style w:type="paragraph" w:styleId="4">
    <w:name w:val="heading 4"/>
    <w:basedOn w:val="a"/>
    <w:next w:val="a"/>
    <w:link w:val="40"/>
    <w:qFormat/>
    <w:rsid w:val="000C2012"/>
    <w:pPr>
      <w:keepNext/>
      <w:keepLines/>
      <w:spacing w:after="0" w:line="240" w:lineRule="auto"/>
      <w:jc w:val="center"/>
      <w:outlineLvl w:val="3"/>
    </w:pPr>
    <w:rPr>
      <w:rFonts w:ascii="Times New Roman" w:eastAsia="Times New Roman" w:hAnsi="Times New Roman" w:cs="Times New Roman"/>
      <w:bCs/>
      <w:iCs/>
      <w:sz w:val="28"/>
      <w:szCs w:val="20"/>
      <w:lang w:val="x-none" w:eastAsia="ru-RU"/>
    </w:rPr>
  </w:style>
  <w:style w:type="paragraph" w:styleId="5">
    <w:name w:val="heading 5"/>
    <w:basedOn w:val="a"/>
    <w:next w:val="a"/>
    <w:link w:val="50"/>
    <w:qFormat/>
    <w:rsid w:val="000C2012"/>
    <w:pPr>
      <w:keepNext/>
      <w:keepLines/>
      <w:spacing w:before="200" w:after="0" w:line="240" w:lineRule="auto"/>
      <w:outlineLvl w:val="4"/>
    </w:pPr>
    <w:rPr>
      <w:rFonts w:ascii="Cambria" w:eastAsia="Times New Roman" w:hAnsi="Cambria" w:cs="Times New Roman"/>
      <w:color w:val="243F60"/>
      <w:sz w:val="20"/>
      <w:szCs w:val="20"/>
      <w:lang w:val="x-none" w:eastAsia="ru-RU"/>
    </w:rPr>
  </w:style>
  <w:style w:type="paragraph" w:styleId="6">
    <w:name w:val="heading 6"/>
    <w:basedOn w:val="a"/>
    <w:next w:val="a"/>
    <w:link w:val="60"/>
    <w:uiPriority w:val="9"/>
    <w:semiHidden/>
    <w:unhideWhenUsed/>
    <w:qFormat/>
    <w:rsid w:val="000C2012"/>
    <w:pPr>
      <w:widowControl w:val="0"/>
      <w:spacing w:before="240" w:after="60" w:line="240" w:lineRule="auto"/>
      <w:outlineLvl w:val="5"/>
    </w:pPr>
    <w:rPr>
      <w:rFonts w:ascii="Calibri" w:eastAsia="Times New Roman" w:hAnsi="Calibri" w:cs="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52F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652F8C"/>
    <w:rPr>
      <w:rFonts w:ascii="Segoe UI" w:hAnsi="Segoe UI" w:cs="Segoe UI"/>
      <w:sz w:val="18"/>
      <w:szCs w:val="18"/>
    </w:rPr>
  </w:style>
  <w:style w:type="character" w:customStyle="1" w:styleId="10">
    <w:name w:val="Заголовок 1 Знак"/>
    <w:basedOn w:val="a0"/>
    <w:link w:val="1"/>
    <w:rsid w:val="000C2012"/>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rsid w:val="000C2012"/>
    <w:rPr>
      <w:rFonts w:ascii="Times New Roman" w:eastAsia="Times New Roman" w:hAnsi="Times New Roman" w:cs="Times New Roman"/>
      <w:bCs/>
      <w:sz w:val="28"/>
      <w:szCs w:val="26"/>
      <w:lang w:val="x-none" w:eastAsia="x-none"/>
    </w:rPr>
  </w:style>
  <w:style w:type="character" w:customStyle="1" w:styleId="30">
    <w:name w:val="Заголовок 3 Знак"/>
    <w:basedOn w:val="a0"/>
    <w:link w:val="3"/>
    <w:rsid w:val="000C2012"/>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rsid w:val="000C2012"/>
    <w:rPr>
      <w:rFonts w:ascii="Times New Roman" w:eastAsia="Times New Roman" w:hAnsi="Times New Roman" w:cs="Times New Roman"/>
      <w:bCs/>
      <w:iCs/>
      <w:sz w:val="28"/>
      <w:szCs w:val="20"/>
      <w:lang w:val="x-none" w:eastAsia="ru-RU"/>
    </w:rPr>
  </w:style>
  <w:style w:type="character" w:customStyle="1" w:styleId="50">
    <w:name w:val="Заголовок 5 Знак"/>
    <w:basedOn w:val="a0"/>
    <w:link w:val="5"/>
    <w:rsid w:val="000C2012"/>
    <w:rPr>
      <w:rFonts w:ascii="Cambria" w:eastAsia="Times New Roman" w:hAnsi="Cambria" w:cs="Times New Roman"/>
      <w:color w:val="243F60"/>
      <w:sz w:val="20"/>
      <w:szCs w:val="20"/>
      <w:lang w:val="x-none" w:eastAsia="ru-RU"/>
    </w:rPr>
  </w:style>
  <w:style w:type="character" w:customStyle="1" w:styleId="60">
    <w:name w:val="Заголовок 6 Знак"/>
    <w:basedOn w:val="a0"/>
    <w:link w:val="6"/>
    <w:uiPriority w:val="9"/>
    <w:semiHidden/>
    <w:rsid w:val="000C2012"/>
    <w:rPr>
      <w:rFonts w:ascii="Calibri" w:eastAsia="Times New Roman" w:hAnsi="Calibri" w:cs="Times New Roman"/>
      <w:b/>
      <w:bCs/>
      <w:color w:val="000000"/>
      <w:lang w:eastAsia="ru-RU"/>
    </w:rPr>
  </w:style>
  <w:style w:type="numbering" w:customStyle="1" w:styleId="11">
    <w:name w:val="Нет списка1"/>
    <w:next w:val="a2"/>
    <w:uiPriority w:val="99"/>
    <w:semiHidden/>
    <w:unhideWhenUsed/>
    <w:rsid w:val="000C2012"/>
  </w:style>
  <w:style w:type="character" w:styleId="a5">
    <w:name w:val="Hyperlink"/>
    <w:semiHidden/>
    <w:unhideWhenUsed/>
    <w:rsid w:val="000C2012"/>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0C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C2012"/>
    <w:rPr>
      <w:rFonts w:ascii="Courier New" w:eastAsia="Times New Roman" w:hAnsi="Courier New" w:cs="Times New Roman"/>
      <w:sz w:val="20"/>
      <w:szCs w:val="20"/>
      <w:lang w:val="x-none" w:eastAsia="ru-RU"/>
    </w:rPr>
  </w:style>
  <w:style w:type="character" w:styleId="a6">
    <w:name w:val="Strong"/>
    <w:qFormat/>
    <w:rsid w:val="000C2012"/>
    <w:rPr>
      <w:b/>
      <w:bCs w:val="0"/>
    </w:rPr>
  </w:style>
  <w:style w:type="paragraph" w:styleId="a7">
    <w:name w:val="Normal (Web)"/>
    <w:basedOn w:val="a"/>
    <w:unhideWhenUsed/>
    <w:rsid w:val="000C201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8">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9"/>
    <w:semiHidden/>
    <w:locked/>
    <w:rsid w:val="000C2012"/>
    <w:rPr>
      <w:rFonts w:ascii="Times New Roman" w:eastAsia="Times New Roman" w:hAnsi="Times New Roman" w:cs="Times New Roman"/>
    </w:rPr>
  </w:style>
  <w:style w:type="paragraph" w:styleId="a9">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8"/>
    <w:semiHidden/>
    <w:unhideWhenUsed/>
    <w:rsid w:val="000C2012"/>
    <w:pPr>
      <w:spacing w:after="0" w:line="240" w:lineRule="auto"/>
    </w:pPr>
    <w:rPr>
      <w:rFonts w:ascii="Times New Roman" w:eastAsia="Times New Roman" w:hAnsi="Times New Roman" w:cs="Times New Roman"/>
    </w:rPr>
  </w:style>
  <w:style w:type="character" w:customStyle="1" w:styleId="12">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basedOn w:val="a0"/>
    <w:semiHidden/>
    <w:rsid w:val="000C2012"/>
    <w:rPr>
      <w:sz w:val="20"/>
      <w:szCs w:val="20"/>
    </w:rPr>
  </w:style>
  <w:style w:type="paragraph" w:styleId="aa">
    <w:name w:val="header"/>
    <w:basedOn w:val="a"/>
    <w:link w:val="ab"/>
    <w:unhideWhenUsed/>
    <w:rsid w:val="000C2012"/>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b">
    <w:name w:val="Верхний колонтитул Знак"/>
    <w:basedOn w:val="a0"/>
    <w:link w:val="aa"/>
    <w:rsid w:val="000C2012"/>
    <w:rPr>
      <w:rFonts w:ascii="Times New Roman" w:eastAsia="Times New Roman" w:hAnsi="Times New Roman" w:cs="Times New Roman"/>
      <w:sz w:val="20"/>
      <w:szCs w:val="20"/>
      <w:lang w:val="x-none" w:eastAsia="ru-RU"/>
    </w:rPr>
  </w:style>
  <w:style w:type="character" w:customStyle="1" w:styleId="ac">
    <w:name w:val="Нижний колонтитул Знак"/>
    <w:link w:val="ad"/>
    <w:semiHidden/>
    <w:rsid w:val="000C2012"/>
    <w:rPr>
      <w:rFonts w:ascii="Times New Roman" w:eastAsia="Times New Roman" w:hAnsi="Times New Roman" w:cs="Times New Roman"/>
      <w:sz w:val="20"/>
      <w:szCs w:val="20"/>
      <w:lang w:eastAsia="ru-RU"/>
    </w:rPr>
  </w:style>
  <w:style w:type="paragraph" w:styleId="ad">
    <w:name w:val="footer"/>
    <w:basedOn w:val="a"/>
    <w:link w:val="ac"/>
    <w:semiHidden/>
    <w:unhideWhenUsed/>
    <w:rsid w:val="000C201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0C2012"/>
  </w:style>
  <w:style w:type="paragraph" w:styleId="ae">
    <w:name w:val="Body Text Indent"/>
    <w:basedOn w:val="a"/>
    <w:link w:val="af"/>
    <w:semiHidden/>
    <w:unhideWhenUsed/>
    <w:rsid w:val="000C2012"/>
    <w:pPr>
      <w:spacing w:after="0" w:line="240" w:lineRule="auto"/>
      <w:ind w:firstLine="709"/>
      <w:jc w:val="both"/>
    </w:pPr>
    <w:rPr>
      <w:rFonts w:ascii="Times New Roman" w:eastAsia="Times New Roman" w:hAnsi="Times New Roman" w:cs="Times New Roman"/>
      <w:sz w:val="28"/>
      <w:szCs w:val="20"/>
      <w:lang w:val="x-none" w:eastAsia="ru-RU"/>
    </w:rPr>
  </w:style>
  <w:style w:type="character" w:customStyle="1" w:styleId="af">
    <w:name w:val="Основной текст с отступом Знак"/>
    <w:basedOn w:val="a0"/>
    <w:link w:val="ae"/>
    <w:semiHidden/>
    <w:rsid w:val="000C2012"/>
    <w:rPr>
      <w:rFonts w:ascii="Times New Roman" w:eastAsia="Times New Roman" w:hAnsi="Times New Roman" w:cs="Times New Roman"/>
      <w:sz w:val="28"/>
      <w:szCs w:val="20"/>
      <w:lang w:val="x-none" w:eastAsia="ru-RU"/>
    </w:rPr>
  </w:style>
  <w:style w:type="character" w:customStyle="1" w:styleId="31">
    <w:name w:val="Основной текст с отступом 3 Знак"/>
    <w:link w:val="32"/>
    <w:semiHidden/>
    <w:rsid w:val="000C2012"/>
    <w:rPr>
      <w:rFonts w:ascii="Calibri" w:eastAsia="Calibri" w:hAnsi="Calibri" w:cs="Times New Roman"/>
      <w:sz w:val="16"/>
      <w:szCs w:val="16"/>
      <w:lang w:eastAsia="ru-RU"/>
    </w:rPr>
  </w:style>
  <w:style w:type="paragraph" w:styleId="32">
    <w:name w:val="Body Text Indent 3"/>
    <w:basedOn w:val="a"/>
    <w:link w:val="31"/>
    <w:semiHidden/>
    <w:unhideWhenUsed/>
    <w:rsid w:val="000C2012"/>
    <w:pPr>
      <w:spacing w:after="120" w:line="240" w:lineRule="auto"/>
      <w:ind w:left="283"/>
    </w:pPr>
    <w:rPr>
      <w:rFonts w:ascii="Calibri" w:eastAsia="Calibri" w:hAnsi="Calibri" w:cs="Times New Roman"/>
      <w:sz w:val="16"/>
      <w:szCs w:val="16"/>
      <w:lang w:eastAsia="ru-RU"/>
    </w:rPr>
  </w:style>
  <w:style w:type="character" w:customStyle="1" w:styleId="310">
    <w:name w:val="Основной текст с отступом 3 Знак1"/>
    <w:basedOn w:val="a0"/>
    <w:uiPriority w:val="99"/>
    <w:semiHidden/>
    <w:rsid w:val="000C2012"/>
    <w:rPr>
      <w:sz w:val="16"/>
      <w:szCs w:val="16"/>
    </w:rPr>
  </w:style>
  <w:style w:type="paragraph" w:customStyle="1" w:styleId="ListParagraph1">
    <w:name w:val="List Paragraph1"/>
    <w:basedOn w:val="a"/>
    <w:rsid w:val="000C2012"/>
    <w:pPr>
      <w:spacing w:after="0" w:line="240" w:lineRule="auto"/>
      <w:ind w:left="720" w:firstLine="709"/>
      <w:jc w:val="both"/>
    </w:pPr>
    <w:rPr>
      <w:rFonts w:ascii="Times New Roman" w:eastAsia="Calibri" w:hAnsi="Times New Roman" w:cs="Times New Roman"/>
      <w:sz w:val="28"/>
      <w:szCs w:val="28"/>
    </w:rPr>
  </w:style>
  <w:style w:type="paragraph" w:customStyle="1" w:styleId="Postan">
    <w:name w:val="Postan"/>
    <w:basedOn w:val="a"/>
    <w:rsid w:val="000C2012"/>
    <w:pPr>
      <w:spacing w:after="0" w:line="240" w:lineRule="auto"/>
      <w:jc w:val="center"/>
    </w:pPr>
    <w:rPr>
      <w:rFonts w:ascii="Times New Roman" w:eastAsia="Times New Roman" w:hAnsi="Times New Roman" w:cs="Times New Roman"/>
      <w:sz w:val="28"/>
      <w:szCs w:val="20"/>
      <w:lang w:eastAsia="ru-RU"/>
    </w:rPr>
  </w:style>
  <w:style w:type="paragraph" w:customStyle="1" w:styleId="af0">
    <w:name w:val="Знак"/>
    <w:basedOn w:val="a"/>
    <w:rsid w:val="000C2012"/>
    <w:pPr>
      <w:spacing w:before="100" w:beforeAutospacing="1" w:after="100" w:afterAutospacing="1" w:line="240" w:lineRule="auto"/>
    </w:pPr>
    <w:rPr>
      <w:rFonts w:ascii="Tahoma" w:eastAsia="Times New Roman" w:hAnsi="Tahoma" w:cs="Tahoma"/>
      <w:sz w:val="20"/>
      <w:szCs w:val="20"/>
      <w:lang w:val="en-US"/>
    </w:rPr>
  </w:style>
  <w:style w:type="paragraph" w:customStyle="1" w:styleId="14">
    <w:name w:val="Стиль1"/>
    <w:basedOn w:val="2"/>
    <w:rsid w:val="000C2012"/>
    <w:pPr>
      <w:ind w:left="0"/>
    </w:pPr>
  </w:style>
  <w:style w:type="paragraph" w:customStyle="1" w:styleId="ConsPlusTitle">
    <w:name w:val="ConsPlusTitle"/>
    <w:rsid w:val="000C201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C201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0C201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C20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Отчетный"/>
    <w:basedOn w:val="a"/>
    <w:rsid w:val="000C2012"/>
    <w:pPr>
      <w:spacing w:after="120" w:line="360" w:lineRule="auto"/>
      <w:ind w:firstLine="720"/>
      <w:jc w:val="both"/>
    </w:pPr>
    <w:rPr>
      <w:rFonts w:ascii="Times New Roman" w:eastAsia="Calibri" w:hAnsi="Times New Roman" w:cs="Times New Roman"/>
      <w:sz w:val="26"/>
      <w:szCs w:val="20"/>
      <w:lang w:eastAsia="ru-RU"/>
    </w:rPr>
  </w:style>
  <w:style w:type="paragraph" w:customStyle="1" w:styleId="15">
    <w:name w:val="Знак1"/>
    <w:basedOn w:val="a"/>
    <w:rsid w:val="000C2012"/>
    <w:pPr>
      <w:spacing w:before="100" w:beforeAutospacing="1" w:after="100" w:afterAutospacing="1" w:line="240" w:lineRule="auto"/>
    </w:pPr>
    <w:rPr>
      <w:rFonts w:ascii="Tahoma" w:eastAsia="Calibri" w:hAnsi="Tahoma" w:cs="Tahoma"/>
      <w:sz w:val="20"/>
      <w:szCs w:val="20"/>
      <w:lang w:val="en-US"/>
    </w:rPr>
  </w:style>
  <w:style w:type="paragraph" w:customStyle="1" w:styleId="140">
    <w:name w:val="Обычный + 14 пт"/>
    <w:aliases w:val="Первая строка:  1,25 см,Справа:  -0 см,Междустр.интервал: ..."/>
    <w:basedOn w:val="ae"/>
    <w:rsid w:val="000C2012"/>
    <w:pPr>
      <w:ind w:firstLine="601"/>
    </w:pPr>
    <w:rPr>
      <w:rFonts w:eastAsia="Calibri"/>
      <w:szCs w:val="28"/>
    </w:rPr>
  </w:style>
  <w:style w:type="paragraph" w:customStyle="1" w:styleId="21">
    <w:name w:val="Знак2"/>
    <w:basedOn w:val="a"/>
    <w:rsid w:val="000C2012"/>
    <w:pPr>
      <w:spacing w:before="100" w:beforeAutospacing="1" w:after="100" w:afterAutospacing="1" w:line="240" w:lineRule="auto"/>
    </w:pPr>
    <w:rPr>
      <w:rFonts w:ascii="Tahoma" w:eastAsia="Calibri" w:hAnsi="Tahoma" w:cs="Tahoma"/>
      <w:sz w:val="20"/>
      <w:szCs w:val="20"/>
      <w:lang w:val="en-US"/>
    </w:rPr>
  </w:style>
  <w:style w:type="paragraph" w:customStyle="1" w:styleId="33">
    <w:name w:val="Знак3"/>
    <w:basedOn w:val="a"/>
    <w:rsid w:val="000C2012"/>
    <w:pPr>
      <w:spacing w:before="100" w:beforeAutospacing="1" w:after="100" w:afterAutospacing="1" w:line="240" w:lineRule="auto"/>
    </w:pPr>
    <w:rPr>
      <w:rFonts w:ascii="Tahoma" w:eastAsia="Calibri" w:hAnsi="Tahoma" w:cs="Tahoma"/>
      <w:sz w:val="20"/>
      <w:szCs w:val="20"/>
      <w:lang w:val="en-US"/>
    </w:rPr>
  </w:style>
  <w:style w:type="character" w:customStyle="1" w:styleId="apple-converted-space">
    <w:name w:val="apple-converted-space"/>
    <w:rsid w:val="000C2012"/>
    <w:rPr>
      <w:rFonts w:ascii="Times New Roman" w:hAnsi="Times New Roman" w:cs="Times New Roman" w:hint="default"/>
    </w:rPr>
  </w:style>
  <w:style w:type="character" w:customStyle="1" w:styleId="BodyTextIndent3Char1">
    <w:name w:val="Body Text Indent 3 Char1"/>
    <w:locked/>
    <w:rsid w:val="000C2012"/>
    <w:rPr>
      <w:rFonts w:ascii="Calibri" w:hAnsi="Calibri" w:hint="default"/>
      <w:sz w:val="16"/>
      <w:lang w:eastAsia="ru-RU"/>
    </w:rPr>
  </w:style>
  <w:style w:type="character" w:customStyle="1" w:styleId="af2">
    <w:name w:val="Знак Знак"/>
    <w:locked/>
    <w:rsid w:val="000C2012"/>
    <w:rPr>
      <w:rFonts w:ascii="Times New Roman" w:hAnsi="Times New Roman" w:cs="Times New Roman" w:hint="default"/>
      <w:lang w:val="ru-RU" w:eastAsia="ru-RU" w:bidi="ar-SA"/>
    </w:rPr>
  </w:style>
  <w:style w:type="character" w:customStyle="1" w:styleId="22">
    <w:name w:val="Знак Знак2"/>
    <w:semiHidden/>
    <w:locked/>
    <w:rsid w:val="000C2012"/>
    <w:rPr>
      <w:rFonts w:ascii="Times New Roman" w:hAnsi="Times New Roman" w:cs="Times New Roman" w:hint="default"/>
      <w:sz w:val="16"/>
      <w:szCs w:val="16"/>
      <w:lang w:val="ru-RU" w:eastAsia="ru-RU" w:bidi="ar-SA"/>
    </w:rPr>
  </w:style>
  <w:style w:type="paragraph" w:styleId="af3">
    <w:name w:val="No Spacing"/>
    <w:link w:val="af4"/>
    <w:uiPriority w:val="1"/>
    <w:qFormat/>
    <w:rsid w:val="000C201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0C2012"/>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FontStyle23">
    <w:name w:val="Font Style23"/>
    <w:rsid w:val="000C2012"/>
    <w:rPr>
      <w:rFonts w:ascii="Times New Roman" w:hAnsi="Times New Roman" w:cs="Times New Roman" w:hint="default"/>
      <w:sz w:val="22"/>
      <w:szCs w:val="22"/>
    </w:rPr>
  </w:style>
  <w:style w:type="paragraph" w:styleId="af5">
    <w:name w:val="List Paragraph"/>
    <w:basedOn w:val="a"/>
    <w:qFormat/>
    <w:rsid w:val="000C2012"/>
    <w:pPr>
      <w:spacing w:after="200" w:line="276" w:lineRule="auto"/>
      <w:ind w:left="720"/>
      <w:contextualSpacing/>
    </w:pPr>
    <w:rPr>
      <w:rFonts w:ascii="Calibri" w:eastAsia="Calibri" w:hAnsi="Calibri" w:cs="Times New Roman"/>
    </w:rPr>
  </w:style>
  <w:style w:type="paragraph" w:styleId="af6">
    <w:name w:val="Document Map"/>
    <w:basedOn w:val="a"/>
    <w:link w:val="af7"/>
    <w:semiHidden/>
    <w:rsid w:val="000C2012"/>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0C2012"/>
    <w:rPr>
      <w:rFonts w:ascii="Tahoma" w:eastAsia="Times New Roman" w:hAnsi="Tahoma" w:cs="Tahoma"/>
      <w:sz w:val="20"/>
      <w:szCs w:val="20"/>
      <w:shd w:val="clear" w:color="auto" w:fill="000080"/>
      <w:lang w:eastAsia="ru-RU"/>
    </w:rPr>
  </w:style>
  <w:style w:type="character" w:customStyle="1" w:styleId="af4">
    <w:name w:val="Без интервала Знак"/>
    <w:link w:val="af3"/>
    <w:uiPriority w:val="1"/>
    <w:locked/>
    <w:rsid w:val="000C20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2"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1"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5" Type="http://schemas.openxmlformats.org/officeDocument/2006/relationships/image" Target="media/image1.png"/><Relationship Id="rId10"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4" Type="http://schemas.openxmlformats.org/officeDocument/2006/relationships/webSettings" Target="webSettings.xml"/><Relationship Id="rId9"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5435</Words>
  <Characters>30984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2019-04-09T05:48:00Z</dcterms:created>
  <dcterms:modified xsi:type="dcterms:W3CDTF">2019-05-07T08:49:00Z</dcterms:modified>
</cp:coreProperties>
</file>