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2BF" w:rsidRDefault="004F7D06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9435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BF" w:rsidRDefault="00DA32BF">
      <w:pPr>
        <w:pStyle w:val="4"/>
      </w:pPr>
      <w:r>
        <w:t>Российская Федерация</w:t>
      </w:r>
    </w:p>
    <w:p w:rsidR="00DA32BF" w:rsidRDefault="00DA32BF">
      <w:pPr>
        <w:pStyle w:val="af3"/>
        <w:jc w:val="center"/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DA32BF" w:rsidRDefault="00DA32BF">
      <w:pPr>
        <w:pStyle w:val="af3"/>
        <w:jc w:val="center"/>
      </w:pPr>
      <w:r>
        <w:rPr>
          <w:rFonts w:ascii="Times New Roman" w:hAnsi="Times New Roman" w:cs="Times New Roman"/>
          <w:sz w:val="32"/>
          <w:szCs w:val="32"/>
        </w:rPr>
        <w:t>Заветинский район</w:t>
      </w:r>
    </w:p>
    <w:p w:rsidR="00DA32BF" w:rsidRDefault="00DA32BF">
      <w:pPr>
        <w:pStyle w:val="af3"/>
        <w:jc w:val="center"/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r w:rsidR="009367A5">
        <w:rPr>
          <w:rFonts w:ascii="Times New Roman" w:hAnsi="Times New Roman" w:cs="Times New Roman"/>
          <w:sz w:val="32"/>
          <w:szCs w:val="32"/>
        </w:rPr>
        <w:t>Савдянское</w:t>
      </w:r>
      <w:r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DA32BF" w:rsidRDefault="00DA32BF">
      <w:pPr>
        <w:jc w:val="center"/>
      </w:pPr>
      <w:r>
        <w:rPr>
          <w:sz w:val="32"/>
          <w:szCs w:val="32"/>
        </w:rPr>
        <w:t xml:space="preserve">Администрация </w:t>
      </w:r>
      <w:r w:rsidR="009367A5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сельского поселения</w:t>
      </w:r>
    </w:p>
    <w:p w:rsidR="00DA32BF" w:rsidRDefault="00DA32BF">
      <w:pPr>
        <w:jc w:val="both"/>
        <w:rPr>
          <w:b/>
          <w:sz w:val="48"/>
        </w:rPr>
      </w:pPr>
    </w:p>
    <w:p w:rsidR="00DA32BF" w:rsidRDefault="00DA32BF">
      <w:pPr>
        <w:pStyle w:val="6"/>
      </w:pPr>
      <w:r>
        <w:t>Постановление</w:t>
      </w:r>
    </w:p>
    <w:p w:rsidR="00DA32BF" w:rsidRDefault="00DA32BF">
      <w:pPr>
        <w:jc w:val="center"/>
        <w:rPr>
          <w:sz w:val="28"/>
          <w:szCs w:val="28"/>
        </w:rPr>
      </w:pPr>
    </w:p>
    <w:p w:rsidR="00DA32BF" w:rsidRDefault="00DA32BF">
      <w:pPr>
        <w:jc w:val="center"/>
      </w:pPr>
      <w:r>
        <w:rPr>
          <w:sz w:val="28"/>
          <w:szCs w:val="28"/>
        </w:rPr>
        <w:t>№</w:t>
      </w:r>
      <w:r w:rsidR="007F0373">
        <w:rPr>
          <w:sz w:val="28"/>
          <w:szCs w:val="28"/>
        </w:rPr>
        <w:t>00</w:t>
      </w:r>
    </w:p>
    <w:p w:rsidR="00DA32BF" w:rsidRDefault="00DA32BF">
      <w:pPr>
        <w:jc w:val="both"/>
        <w:rPr>
          <w:sz w:val="22"/>
          <w:szCs w:val="22"/>
        </w:rPr>
      </w:pPr>
    </w:p>
    <w:p w:rsidR="00DA32BF" w:rsidRDefault="00DA32BF">
      <w:pPr>
        <w:jc w:val="both"/>
        <w:rPr>
          <w:sz w:val="22"/>
          <w:szCs w:val="22"/>
        </w:rPr>
      </w:pPr>
    </w:p>
    <w:p w:rsidR="00DA32BF" w:rsidRDefault="007F0373">
      <w:r>
        <w:rPr>
          <w:sz w:val="28"/>
          <w:szCs w:val="28"/>
        </w:rPr>
        <w:t>00</w:t>
      </w:r>
      <w:bookmarkStart w:id="0" w:name="_GoBack"/>
      <w:bookmarkEnd w:id="0"/>
      <w:r w:rsidR="007C4D12">
        <w:rPr>
          <w:sz w:val="28"/>
          <w:szCs w:val="28"/>
        </w:rPr>
        <w:t>.01.2024</w:t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  <w:t xml:space="preserve">        х. Савдя</w:t>
      </w:r>
    </w:p>
    <w:p w:rsidR="00DA32BF" w:rsidRDefault="00DA32B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DA32BF">
        <w:trPr>
          <w:trHeight w:val="166"/>
        </w:trPr>
        <w:tc>
          <w:tcPr>
            <w:tcW w:w="5173" w:type="dxa"/>
            <w:shd w:val="clear" w:color="auto" w:fill="auto"/>
          </w:tcPr>
          <w:p w:rsidR="00DA32BF" w:rsidRDefault="00DA32BF">
            <w:pPr>
              <w:jc w:val="both"/>
            </w:pPr>
            <w:r>
              <w:rPr>
                <w:sz w:val="28"/>
                <w:szCs w:val="28"/>
              </w:rPr>
              <w:t xml:space="preserve">О Перечне должностей муниципальной службы в Администрации </w:t>
            </w:r>
            <w:r w:rsidR="009367A5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поселения, предусмотренном статьей 12 Федерального закона от 25.12.2008 № 273-ФЗ «О противодействии коррупции»</w:t>
            </w:r>
          </w:p>
        </w:tc>
        <w:tc>
          <w:tcPr>
            <w:tcW w:w="4678" w:type="dxa"/>
            <w:shd w:val="clear" w:color="auto" w:fill="auto"/>
          </w:tcPr>
          <w:p w:rsidR="00DA32BF" w:rsidRDefault="00DA32B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A32BF" w:rsidRDefault="00DA32BF">
      <w:pPr>
        <w:ind w:firstLine="708"/>
        <w:jc w:val="both"/>
        <w:rPr>
          <w:sz w:val="28"/>
          <w:szCs w:val="28"/>
        </w:rPr>
      </w:pPr>
    </w:p>
    <w:p w:rsidR="00DA32BF" w:rsidRDefault="00DA32BF">
      <w:pPr>
        <w:ind w:firstLine="708"/>
        <w:jc w:val="both"/>
        <w:rPr>
          <w:sz w:val="28"/>
          <w:szCs w:val="28"/>
        </w:rPr>
      </w:pPr>
    </w:p>
    <w:p w:rsidR="00DA32BF" w:rsidRDefault="00DA32BF">
      <w:pPr>
        <w:autoSpaceDE w:val="0"/>
        <w:jc w:val="both"/>
      </w:pPr>
      <w:r>
        <w:rPr>
          <w:sz w:val="28"/>
          <w:szCs w:val="28"/>
        </w:rPr>
        <w:tab/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Уставом муниципального образования «</w:t>
      </w:r>
      <w:r w:rsidR="009367A5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</w:t>
      </w:r>
    </w:p>
    <w:p w:rsidR="00DA32BF" w:rsidRDefault="00DA32BF">
      <w:pPr>
        <w:ind w:firstLine="708"/>
        <w:jc w:val="both"/>
        <w:rPr>
          <w:color w:val="FF0000"/>
          <w:sz w:val="28"/>
          <w:szCs w:val="28"/>
        </w:rPr>
      </w:pPr>
    </w:p>
    <w:p w:rsidR="00DA32BF" w:rsidRDefault="00DA32BF">
      <w:pPr>
        <w:jc w:val="center"/>
      </w:pPr>
      <w:r>
        <w:rPr>
          <w:sz w:val="28"/>
          <w:szCs w:val="28"/>
        </w:rPr>
        <w:t>ПОСТАНОВЛЯЮ:</w:t>
      </w:r>
    </w:p>
    <w:p w:rsidR="00DA32BF" w:rsidRDefault="00DA32BF">
      <w:pPr>
        <w:jc w:val="center"/>
        <w:rPr>
          <w:sz w:val="28"/>
          <w:szCs w:val="28"/>
        </w:rPr>
      </w:pPr>
    </w:p>
    <w:p w:rsidR="00DA32BF" w:rsidRDefault="00DA32B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Установить, что к должностям </w:t>
      </w:r>
      <w:r>
        <w:rPr>
          <w:sz w:val="28"/>
          <w:szCs w:val="28"/>
        </w:rPr>
        <w:t xml:space="preserve">муниципальной службы в Администрации </w:t>
      </w:r>
      <w:r w:rsidR="009367A5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</w:t>
      </w:r>
      <w:r>
        <w:rPr>
          <w:rFonts w:eastAsia="Calibri"/>
          <w:sz w:val="28"/>
          <w:szCs w:val="28"/>
          <w:lang w:eastAsia="en-US"/>
        </w:rPr>
        <w:t xml:space="preserve"> в случае замещения которых на гражданина в течение двух лет со дня увольнения с муниципальной службы налагаются ограничения, предусмотренные статьей 12 Федерального закона от 25.12.2008 № 273-ФЗ «О противодействии коррупции», относятся должности, включенные в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Перечень должностей муниципальной службы в Администрации </w:t>
      </w:r>
      <w:r w:rsidR="009367A5">
        <w:rPr>
          <w:rFonts w:eastAsia="Calibri"/>
          <w:sz w:val="28"/>
          <w:szCs w:val="28"/>
          <w:lang w:eastAsia="en-US"/>
        </w:rPr>
        <w:t>Савдянского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при замещении которых муниципальные служащие Администрации </w:t>
      </w:r>
      <w:r w:rsidR="009367A5">
        <w:rPr>
          <w:rFonts w:eastAsia="Calibri"/>
          <w:sz w:val="28"/>
          <w:szCs w:val="28"/>
          <w:lang w:eastAsia="en-US"/>
        </w:rPr>
        <w:t>Савдянского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>
        <w:rPr>
          <w:rFonts w:eastAsia="Calibri"/>
          <w:sz w:val="28"/>
          <w:szCs w:val="28"/>
          <w:lang w:eastAsia="en-US"/>
        </w:rPr>
        <w:lastRenderedPageBreak/>
        <w:t xml:space="preserve">супруги (супруга) и несовершеннолетних детей, утвержденный  постановление Администрации </w:t>
      </w:r>
      <w:r w:rsidR="009367A5">
        <w:rPr>
          <w:rFonts w:eastAsia="Calibri"/>
          <w:sz w:val="28"/>
          <w:szCs w:val="28"/>
          <w:lang w:eastAsia="en-US"/>
        </w:rPr>
        <w:t>Савдянского</w:t>
      </w:r>
      <w:r w:rsidR="007C4D12">
        <w:rPr>
          <w:rFonts w:eastAsia="Calibri"/>
          <w:sz w:val="28"/>
          <w:szCs w:val="28"/>
          <w:lang w:eastAsia="en-US"/>
        </w:rPr>
        <w:t xml:space="preserve"> сельского поселения от 19.01.202</w:t>
      </w:r>
      <w:r>
        <w:rPr>
          <w:rFonts w:eastAsia="Calibri"/>
          <w:sz w:val="28"/>
          <w:szCs w:val="28"/>
          <w:lang w:eastAsia="en-US"/>
        </w:rPr>
        <w:t xml:space="preserve">4 № </w:t>
      </w:r>
      <w:r w:rsidR="007C4D12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 предоставлении гражданами, претендующими на замещение должностей муниципальной службы в Администрации </w:t>
      </w:r>
      <w:r w:rsidR="009367A5">
        <w:rPr>
          <w:rFonts w:eastAsia="Calibri"/>
          <w:bCs/>
          <w:color w:val="000000"/>
          <w:sz w:val="28"/>
          <w:szCs w:val="28"/>
          <w:lang w:eastAsia="en-US"/>
        </w:rPr>
        <w:t>Савдянского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поселения, и муниципальными служащими Администрации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367A5">
        <w:rPr>
          <w:rFonts w:eastAsia="Calibri"/>
          <w:bCs/>
          <w:color w:val="000000"/>
          <w:sz w:val="28"/>
          <w:szCs w:val="28"/>
          <w:lang w:eastAsia="en-US"/>
        </w:rPr>
        <w:t>Савдянского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 сведений о доходах, об имуществе и обязательствах имущественного характера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распоряжение Администрации </w:t>
      </w:r>
      <w:r w:rsidR="009367A5">
        <w:rPr>
          <w:rFonts w:ascii="Times New Roman" w:hAnsi="Times New Roman" w:cs="Times New Roman"/>
          <w:sz w:val="28"/>
          <w:szCs w:val="28"/>
        </w:rPr>
        <w:t>Савдянского</w:t>
      </w:r>
      <w:r w:rsidR="007C4D12">
        <w:rPr>
          <w:rFonts w:ascii="Times New Roman" w:hAnsi="Times New Roman" w:cs="Times New Roman"/>
          <w:sz w:val="28"/>
          <w:szCs w:val="28"/>
        </w:rPr>
        <w:t xml:space="preserve"> сельского поселения от 21.08.2012 №64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статьи 12 Федерального закона от 25.12.2008 № 273-ФЗ «О противодействии коррупции».</w:t>
      </w: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A32BF" w:rsidRDefault="009367A5">
      <w:pPr>
        <w:pStyle w:val="ConsPlusNormal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Савдянского</w:t>
      </w:r>
      <w:r w:rsidR="00DA32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0C3F6B">
        <w:rPr>
          <w:rFonts w:ascii="Times New Roman" w:hAnsi="Times New Roman" w:cs="Times New Roman"/>
          <w:sz w:val="28"/>
          <w:szCs w:val="28"/>
        </w:rPr>
        <w:t xml:space="preserve">   </w:t>
      </w:r>
      <w:r w:rsidR="00DA32BF">
        <w:rPr>
          <w:rFonts w:ascii="Times New Roman" w:hAnsi="Times New Roman" w:cs="Times New Roman"/>
          <w:sz w:val="28"/>
          <w:szCs w:val="28"/>
        </w:rPr>
        <w:t xml:space="preserve"> </w:t>
      </w:r>
      <w:r w:rsidR="000C3F6B">
        <w:rPr>
          <w:rFonts w:ascii="Times New Roman" w:hAnsi="Times New Roman" w:cs="Times New Roman"/>
          <w:sz w:val="28"/>
          <w:szCs w:val="28"/>
        </w:rPr>
        <w:t xml:space="preserve">       </w:t>
      </w:r>
      <w:r w:rsidR="00DA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Д.П.</w:t>
      </w:r>
      <w:r w:rsidR="000C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Громенко</w:t>
      </w: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jc w:val="both"/>
      </w:pPr>
      <w:r>
        <w:rPr>
          <w:sz w:val="28"/>
          <w:szCs w:val="28"/>
        </w:rPr>
        <w:t xml:space="preserve">Постановление вносит </w:t>
      </w:r>
    </w:p>
    <w:p w:rsidR="00DA32BF" w:rsidRDefault="009367A5">
      <w:pPr>
        <w:jc w:val="both"/>
      </w:pPr>
      <w:r>
        <w:rPr>
          <w:sz w:val="28"/>
          <w:szCs w:val="28"/>
        </w:rPr>
        <w:t>ведущий</w:t>
      </w:r>
      <w:r w:rsidR="00DA32BF">
        <w:rPr>
          <w:sz w:val="28"/>
          <w:szCs w:val="28"/>
        </w:rPr>
        <w:t xml:space="preserve"> специалист</w:t>
      </w:r>
    </w:p>
    <w:p w:rsidR="00DA32BF" w:rsidRDefault="00DA32BF">
      <w:pPr>
        <w:jc w:val="both"/>
      </w:pPr>
      <w:r>
        <w:rPr>
          <w:sz w:val="28"/>
          <w:szCs w:val="28"/>
        </w:rPr>
        <w:t xml:space="preserve">по общим вопросам </w:t>
      </w:r>
    </w:p>
    <w:p w:rsidR="00DA32BF" w:rsidRDefault="00DA3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ind w:left="6237"/>
        <w:jc w:val="center"/>
        <w:rPr>
          <w:sz w:val="28"/>
          <w:szCs w:val="28"/>
        </w:rPr>
      </w:pPr>
    </w:p>
    <w:p w:rsidR="00DA32BF" w:rsidRDefault="00DA32BF">
      <w:pPr>
        <w:ind w:firstLine="708"/>
        <w:jc w:val="center"/>
        <w:rPr>
          <w:sz w:val="28"/>
          <w:szCs w:val="28"/>
        </w:rPr>
      </w:pPr>
    </w:p>
    <w:p w:rsidR="00DA32BF" w:rsidRDefault="00DA32BF">
      <w:pPr>
        <w:ind w:firstLine="709"/>
        <w:jc w:val="both"/>
      </w:pPr>
    </w:p>
    <w:sectPr w:rsidR="00DA32BF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5F" w:rsidRDefault="00337E5F">
      <w:r>
        <w:separator/>
      </w:r>
    </w:p>
  </w:endnote>
  <w:endnote w:type="continuationSeparator" w:id="0">
    <w:p w:rsidR="00337E5F" w:rsidRDefault="0033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BF" w:rsidRDefault="00DA32B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5F" w:rsidRDefault="00337E5F">
      <w:r>
        <w:separator/>
      </w:r>
    </w:p>
  </w:footnote>
  <w:footnote w:type="continuationSeparator" w:id="0">
    <w:p w:rsidR="00337E5F" w:rsidRDefault="0033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BF" w:rsidRDefault="00DA32BF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7F0373">
      <w:rPr>
        <w:noProof/>
      </w:rPr>
      <w:t>2</w:t>
    </w:r>
    <w:r>
      <w:fldChar w:fldCharType="end"/>
    </w:r>
  </w:p>
  <w:p w:rsidR="00DA32BF" w:rsidRDefault="00DA32B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73" w:rsidRPr="007F0373" w:rsidRDefault="007F0373" w:rsidP="007F0373">
    <w:pPr>
      <w:tabs>
        <w:tab w:val="center" w:pos="4677"/>
        <w:tab w:val="right" w:pos="9355"/>
      </w:tabs>
      <w:suppressAutoHyphens w:val="0"/>
      <w:jc w:val="center"/>
      <w:rPr>
        <w:sz w:val="28"/>
        <w:szCs w:val="28"/>
        <w:lang w:eastAsia="ru-RU"/>
      </w:rPr>
    </w:pPr>
    <w:r w:rsidRPr="007F0373">
      <w:rPr>
        <w:sz w:val="28"/>
        <w:szCs w:val="28"/>
        <w:lang w:eastAsia="ru-RU"/>
      </w:rPr>
      <w:t>ПРОЕКТ</w:t>
    </w:r>
  </w:p>
  <w:p w:rsidR="00DA32BF" w:rsidRDefault="00DA32BF" w:rsidP="007F037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12"/>
    <w:rsid w:val="000C3F6B"/>
    <w:rsid w:val="00337E5F"/>
    <w:rsid w:val="004F7D06"/>
    <w:rsid w:val="007C4D12"/>
    <w:rsid w:val="007F0373"/>
    <w:rsid w:val="009367A5"/>
    <w:rsid w:val="009E47C7"/>
    <w:rsid w:val="00DA32BF"/>
    <w:rsid w:val="00E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536"/>
        <w:tab w:val="right" w:pos="9072"/>
      </w:tabs>
    </w:p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d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0">
    <w:name w:val="footnote text"/>
    <w:basedOn w:val="a"/>
  </w:style>
  <w:style w:type="paragraph" w:customStyle="1" w:styleId="af1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536"/>
        <w:tab w:val="right" w:pos="9072"/>
      </w:tabs>
    </w:p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d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0">
    <w:name w:val="footnote text"/>
    <w:basedOn w:val="a"/>
  </w:style>
  <w:style w:type="paragraph" w:customStyle="1" w:styleId="af1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5</cp:revision>
  <cp:lastPrinted>2024-01-19T13:33:00Z</cp:lastPrinted>
  <dcterms:created xsi:type="dcterms:W3CDTF">2024-01-19T13:31:00Z</dcterms:created>
  <dcterms:modified xsi:type="dcterms:W3CDTF">2024-01-24T08:30:00Z</dcterms:modified>
</cp:coreProperties>
</file>