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81B6" w14:textId="77777777" w:rsidR="00652F8C" w:rsidRPr="00804290" w:rsidRDefault="00652F8C" w:rsidP="00652F8C">
      <w:pPr>
        <w:spacing w:after="0" w:line="240" w:lineRule="auto"/>
        <w:jc w:val="center"/>
        <w:rPr>
          <w:rFonts w:ascii="Times New Roman" w:eastAsia="Times New Roman" w:hAnsi="Times New Roman" w:cs="Times New Roman"/>
          <w:sz w:val="20"/>
          <w:szCs w:val="20"/>
          <w:lang w:eastAsia="ru-RU"/>
        </w:rPr>
      </w:pPr>
      <w:r w:rsidRPr="00804290">
        <w:rPr>
          <w:rFonts w:ascii="AdverGothic" w:eastAsia="Times New Roman" w:hAnsi="AdverGothic" w:cs="Times New Roman"/>
          <w:b/>
          <w:noProof/>
          <w:sz w:val="20"/>
          <w:szCs w:val="20"/>
          <w:lang w:eastAsia="ru-RU"/>
        </w:rPr>
        <w:drawing>
          <wp:inline distT="0" distB="0" distL="0" distR="0" wp14:anchorId="38E34900" wp14:editId="02744C1C">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14:paraId="5DF3E6ED" w14:textId="77777777" w:rsidR="00652F8C" w:rsidRPr="00804290" w:rsidRDefault="00652F8C" w:rsidP="00652F8C">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14:paraId="70EEFAB2"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14:paraId="1B146E62" w14:textId="77777777" w:rsidR="00652F8C" w:rsidRPr="00804290" w:rsidRDefault="00652F8C" w:rsidP="00652F8C">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14:paraId="79DB78D8"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 сельское поселение»</w:t>
      </w:r>
    </w:p>
    <w:p w14:paraId="73B7EF1A"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Администрация Савдянского сельского поселения</w:t>
      </w:r>
    </w:p>
    <w:p w14:paraId="725CA35E" w14:textId="77777777" w:rsidR="00652F8C" w:rsidRPr="00804290" w:rsidRDefault="00652F8C" w:rsidP="00652F8C">
      <w:pPr>
        <w:spacing w:after="0" w:line="240" w:lineRule="auto"/>
        <w:jc w:val="center"/>
        <w:rPr>
          <w:rFonts w:ascii="Times New Roman" w:eastAsia="Times New Roman" w:hAnsi="Times New Roman" w:cs="Times New Roman"/>
          <w:sz w:val="36"/>
          <w:szCs w:val="36"/>
          <w:lang w:eastAsia="ru-RU"/>
        </w:rPr>
      </w:pPr>
    </w:p>
    <w:p w14:paraId="66F42EC7" w14:textId="77777777" w:rsidR="00652F8C" w:rsidRPr="00804290" w:rsidRDefault="00652F8C" w:rsidP="00652F8C">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14:paraId="40B37C35"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14:paraId="40B0D705" w14:textId="7F8D37F9" w:rsidR="00652F8C" w:rsidRPr="00804290" w:rsidRDefault="00652F8C" w:rsidP="00652F8C">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CE2D3F">
        <w:rPr>
          <w:rFonts w:ascii="Times New Roman" w:eastAsia="Times New Roman" w:hAnsi="Times New Roman" w:cs="Times New Roman"/>
          <w:sz w:val="28"/>
          <w:szCs w:val="20"/>
          <w:lang w:eastAsia="ru-RU"/>
        </w:rPr>
        <w:t>19</w:t>
      </w:r>
    </w:p>
    <w:p w14:paraId="5B35A585" w14:textId="66B3EE19" w:rsidR="00652F8C" w:rsidRPr="00804290" w:rsidRDefault="00AB5D19" w:rsidP="00652F8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w:t>
      </w:r>
      <w:r w:rsidR="00CE2D3F">
        <w:rPr>
          <w:rFonts w:ascii="Times New Roman" w:eastAsia="Times New Roman" w:hAnsi="Times New Roman" w:cs="Times New Roman"/>
          <w:sz w:val="28"/>
          <w:szCs w:val="20"/>
          <w:lang w:eastAsia="ru-RU"/>
        </w:rPr>
        <w:t>2</w:t>
      </w:r>
      <w:r w:rsidR="00652F8C" w:rsidRPr="0080429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03</w:t>
      </w:r>
      <w:r w:rsidR="00652F8C" w:rsidRPr="00804290">
        <w:rPr>
          <w:rFonts w:ascii="Times New Roman" w:eastAsia="Times New Roman" w:hAnsi="Times New Roman" w:cs="Times New Roman"/>
          <w:sz w:val="28"/>
          <w:szCs w:val="20"/>
          <w:lang w:eastAsia="ru-RU"/>
        </w:rPr>
        <w:t>.20</w:t>
      </w:r>
      <w:r w:rsidR="00DE3525">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2</w:t>
      </w:r>
      <w:r w:rsidR="00652F8C" w:rsidRPr="00804290">
        <w:rPr>
          <w:rFonts w:ascii="Times New Roman" w:eastAsia="Times New Roman" w:hAnsi="Times New Roman" w:cs="Times New Roman"/>
          <w:color w:val="FF0000"/>
          <w:sz w:val="28"/>
          <w:szCs w:val="20"/>
          <w:lang w:eastAsia="ru-RU"/>
        </w:rPr>
        <w:t xml:space="preserve">                                                                                                  </w:t>
      </w:r>
      <w:r w:rsidR="00652F8C" w:rsidRPr="00804290">
        <w:rPr>
          <w:rFonts w:ascii="Times New Roman" w:eastAsia="Times New Roman" w:hAnsi="Times New Roman" w:cs="Times New Roman"/>
          <w:sz w:val="28"/>
          <w:szCs w:val="20"/>
          <w:lang w:eastAsia="ru-RU"/>
        </w:rPr>
        <w:t>х.Савдя</w:t>
      </w:r>
    </w:p>
    <w:p w14:paraId="341BBCD4" w14:textId="77777777" w:rsidR="00652F8C" w:rsidRPr="00804290" w:rsidRDefault="00652F8C" w:rsidP="00652F8C">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652F8C" w:rsidRPr="00804290" w14:paraId="20F27352" w14:textId="77777777" w:rsidTr="000C2012">
        <w:tc>
          <w:tcPr>
            <w:tcW w:w="5173" w:type="dxa"/>
          </w:tcPr>
          <w:p w14:paraId="2727DEDE" w14:textId="77777777" w:rsidR="00652F8C" w:rsidRPr="00804290" w:rsidRDefault="00652F8C" w:rsidP="000C2012">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О внесении изменений в постановление Администрации Савдянского сельского поселения от 16.11.2018 № 7</w:t>
            </w:r>
            <w:r>
              <w:rPr>
                <w:rFonts w:ascii="Times New Roman" w:eastAsia="Times New Roman" w:hAnsi="Times New Roman" w:cs="Times New Roman"/>
                <w:sz w:val="28"/>
                <w:szCs w:val="28"/>
                <w:lang w:eastAsia="ru-RU"/>
              </w:rPr>
              <w:t>6</w:t>
            </w:r>
          </w:p>
        </w:tc>
        <w:tc>
          <w:tcPr>
            <w:tcW w:w="4536" w:type="dxa"/>
          </w:tcPr>
          <w:p w14:paraId="3F9DB9EC" w14:textId="77777777" w:rsidR="00652F8C" w:rsidRPr="00804290" w:rsidRDefault="00652F8C" w:rsidP="000C2012">
            <w:pPr>
              <w:spacing w:after="0" w:line="240" w:lineRule="auto"/>
              <w:ind w:firstLine="709"/>
              <w:jc w:val="both"/>
              <w:rPr>
                <w:rFonts w:ascii="Times New Roman" w:eastAsia="Times New Roman" w:hAnsi="Times New Roman" w:cs="Times New Roman"/>
                <w:sz w:val="28"/>
                <w:szCs w:val="28"/>
                <w:lang w:eastAsia="ru-RU"/>
              </w:rPr>
            </w:pPr>
          </w:p>
        </w:tc>
      </w:tr>
    </w:tbl>
    <w:p w14:paraId="103EC970" w14:textId="77777777" w:rsidR="00652F8C" w:rsidRPr="00804290" w:rsidRDefault="00652F8C" w:rsidP="00652F8C">
      <w:pPr>
        <w:spacing w:after="0" w:line="240" w:lineRule="auto"/>
        <w:ind w:firstLine="709"/>
        <w:jc w:val="both"/>
        <w:rPr>
          <w:rFonts w:ascii="Times New Roman" w:eastAsia="Times New Roman" w:hAnsi="Times New Roman" w:cs="Times New Roman"/>
          <w:sz w:val="28"/>
          <w:szCs w:val="28"/>
          <w:lang w:eastAsia="ru-RU"/>
        </w:rPr>
      </w:pPr>
    </w:p>
    <w:p w14:paraId="1B6E0FFA" w14:textId="77777777" w:rsidR="009916BF" w:rsidRPr="009916BF" w:rsidRDefault="009916BF" w:rsidP="009916BF">
      <w:pPr>
        <w:spacing w:after="0" w:line="240" w:lineRule="auto"/>
        <w:ind w:firstLine="720"/>
        <w:jc w:val="both"/>
        <w:rPr>
          <w:rFonts w:ascii="Times New Roman" w:eastAsia="Times New Roman" w:hAnsi="Times New Roman" w:cs="Times New Roman"/>
          <w:sz w:val="28"/>
          <w:szCs w:val="28"/>
          <w:lang w:eastAsia="ru-RU"/>
        </w:rPr>
      </w:pPr>
      <w:r w:rsidRPr="009916BF">
        <w:rPr>
          <w:rFonts w:ascii="Times New Roman" w:eastAsia="Times New Roman" w:hAnsi="Times New Roman" w:cs="Times New Roman"/>
          <w:sz w:val="28"/>
          <w:szCs w:val="28"/>
          <w:lang w:eastAsia="ru-RU"/>
        </w:rPr>
        <w:t xml:space="preserve">В соответствии с решением Собрания депутатов Савдянского сельского поселения от 24.02.2022 № 24  «О внесении изменений в решение Собрания депутатов Савдянского сельского поселения от 28.12.2021 №18 «О бюджете Савдянского сельского поселения Заветинского района на 2022 год и на плановый период 2023 и 2024 годов»,  </w:t>
      </w:r>
    </w:p>
    <w:p w14:paraId="69B964B8"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14:paraId="0859CEEC"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14:paraId="7863F2AC" w14:textId="77777777" w:rsidR="00652F8C" w:rsidRPr="00804290" w:rsidRDefault="00652F8C" w:rsidP="00652F8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2D61A081" w14:textId="78E8F182" w:rsidR="00652F8C"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w:t>
      </w:r>
      <w:r w:rsidR="00E87E87">
        <w:rPr>
          <w:rFonts w:ascii="Times New Roman" w:eastAsia="Times New Roman" w:hAnsi="Times New Roman" w:cs="Times New Roman"/>
          <w:sz w:val="28"/>
          <w:szCs w:val="28"/>
          <w:lang w:eastAsia="ru-RU"/>
        </w:rPr>
        <w:t>изменения</w:t>
      </w:r>
      <w:r w:rsidRPr="00804290">
        <w:rPr>
          <w:rFonts w:ascii="Times New Roman" w:eastAsia="Times New Roman" w:hAnsi="Times New Roman" w:cs="Times New Roman"/>
          <w:sz w:val="28"/>
          <w:szCs w:val="28"/>
          <w:lang w:eastAsia="ru-RU"/>
        </w:rPr>
        <w:t xml:space="preserve">  </w:t>
      </w:r>
      <w:r w:rsidR="00E87E87">
        <w:rPr>
          <w:rFonts w:ascii="Times New Roman" w:eastAsia="Times New Roman" w:hAnsi="Times New Roman" w:cs="Times New Roman"/>
          <w:sz w:val="28"/>
          <w:szCs w:val="28"/>
          <w:lang w:eastAsia="ru-RU"/>
        </w:rPr>
        <w:t>в</w:t>
      </w:r>
      <w:r w:rsidRPr="00804290">
        <w:rPr>
          <w:rFonts w:ascii="Times New Roman" w:eastAsia="Times New Roman" w:hAnsi="Times New Roman" w:cs="Times New Roman"/>
          <w:sz w:val="28"/>
          <w:szCs w:val="28"/>
          <w:lang w:eastAsia="ru-RU"/>
        </w:rPr>
        <w:t xml:space="preserve"> постановлени</w:t>
      </w:r>
      <w:r w:rsidR="00E87E87">
        <w:rPr>
          <w:rFonts w:ascii="Times New Roman" w:eastAsia="Times New Roman" w:hAnsi="Times New Roman" w:cs="Times New Roman"/>
          <w:sz w:val="28"/>
          <w:szCs w:val="28"/>
          <w:lang w:eastAsia="ru-RU"/>
        </w:rPr>
        <w:t>е</w:t>
      </w:r>
      <w:r w:rsidRPr="00804290">
        <w:rPr>
          <w:rFonts w:ascii="Times New Roman" w:eastAsia="Times New Roman" w:hAnsi="Times New Roman" w:cs="Times New Roman"/>
          <w:sz w:val="28"/>
          <w:szCs w:val="28"/>
          <w:lang w:eastAsia="ru-RU"/>
        </w:rPr>
        <w:t xml:space="preserve"> Администрации Савдянского сельского поселения от 16.11.2018 № 7</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w:t>
      </w:r>
      <w:r w:rsidR="00A61156">
        <w:rPr>
          <w:rFonts w:ascii="Times New Roman" w:hAnsi="Times New Roman"/>
          <w:sz w:val="28"/>
          <w:szCs w:val="28"/>
        </w:rPr>
        <w:t>«Об утверждении муниципальной программы Савдянского сельского  поселения</w:t>
      </w:r>
      <w:r w:rsidR="00A61156">
        <w:rPr>
          <w:sz w:val="28"/>
          <w:szCs w:val="28"/>
        </w:rPr>
        <w:t xml:space="preserve"> </w:t>
      </w:r>
      <w:r w:rsidR="00A61156">
        <w:rPr>
          <w:bCs/>
          <w:sz w:val="28"/>
          <w:szCs w:val="28"/>
        </w:rPr>
        <w:t xml:space="preserve"> </w:t>
      </w:r>
      <w:r w:rsidR="00A61156">
        <w:rPr>
          <w:rFonts w:ascii="Times New Roman" w:eastAsia="Times New Roman" w:hAnsi="Times New Roman"/>
          <w:sz w:val="28"/>
          <w:szCs w:val="28"/>
          <w:lang w:eastAsia="ru-RU"/>
        </w:rPr>
        <w:t xml:space="preserve"> </w:t>
      </w:r>
      <w:r w:rsidR="00F90D89" w:rsidRPr="00F90D89">
        <w:rPr>
          <w:rFonts w:ascii="Times New Roman" w:hAnsi="Times New Roman" w:cs="Times New Roman"/>
          <w:bCs/>
          <w:sz w:val="28"/>
          <w:szCs w:val="28"/>
        </w:rPr>
        <w:t>«</w:t>
      </w:r>
      <w:r w:rsidR="00F90D89" w:rsidRPr="00F90D89">
        <w:rPr>
          <w:rFonts w:ascii="Times New Roman" w:hAnsi="Times New Roman" w:cs="Times New Roman"/>
          <w:sz w:val="28"/>
          <w:szCs w:val="28"/>
        </w:rPr>
        <w:t>Обеспечение общественного порядка и противодействие преступности на территории Савдянского сельского поселения»</w:t>
      </w:r>
      <w:r w:rsidR="00F90D89" w:rsidRPr="006D1752">
        <w:rPr>
          <w:sz w:val="28"/>
          <w:szCs w:val="28"/>
        </w:rPr>
        <w:t xml:space="preserve"> </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согласно приложению</w:t>
      </w:r>
      <w:r w:rsidR="00E87E87">
        <w:rPr>
          <w:rFonts w:ascii="Times New Roman" w:eastAsia="Times New Roman" w:hAnsi="Times New Roman" w:cs="Times New Roman"/>
          <w:sz w:val="28"/>
          <w:szCs w:val="28"/>
          <w:lang w:eastAsia="ru-RU"/>
        </w:rPr>
        <w:t xml:space="preserve"> к настоящему постановлению</w:t>
      </w:r>
      <w:r w:rsidRPr="00804290">
        <w:rPr>
          <w:rFonts w:ascii="Times New Roman" w:eastAsia="Times New Roman" w:hAnsi="Times New Roman" w:cs="Times New Roman"/>
          <w:sz w:val="28"/>
          <w:szCs w:val="28"/>
          <w:lang w:eastAsia="ru-RU"/>
        </w:rPr>
        <w:t xml:space="preserve">. </w:t>
      </w:r>
    </w:p>
    <w:p w14:paraId="15573D9F" w14:textId="7F6811B3" w:rsidR="00652F8C" w:rsidRPr="00804290"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87E87">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 xml:space="preserve">2. </w:t>
      </w:r>
      <w:r w:rsidR="008B6022">
        <w:rPr>
          <w:rFonts w:ascii="Times New Roman" w:eastAsia="Times New Roman" w:hAnsi="Times New Roman" w:cs="Times New Roman"/>
          <w:sz w:val="28"/>
          <w:szCs w:val="20"/>
          <w:lang w:eastAsia="ru-RU"/>
        </w:rPr>
        <w:t>Н</w:t>
      </w:r>
      <w:r w:rsidR="00E87E87">
        <w:rPr>
          <w:rFonts w:ascii="Times New Roman" w:eastAsia="Times New Roman" w:hAnsi="Times New Roman" w:cs="Times New Roman"/>
          <w:sz w:val="28"/>
          <w:szCs w:val="20"/>
          <w:lang w:eastAsia="ru-RU"/>
        </w:rPr>
        <w:t>астоящее п</w:t>
      </w:r>
      <w:r w:rsidRPr="00804290">
        <w:rPr>
          <w:rFonts w:ascii="Times New Roman" w:eastAsia="Times New Roman" w:hAnsi="Times New Roman" w:cs="Times New Roman"/>
          <w:sz w:val="28"/>
          <w:szCs w:val="20"/>
          <w:lang w:eastAsia="ru-RU"/>
        </w:rPr>
        <w:t>остановление вступает в силу со дня его официального обнародования.</w:t>
      </w:r>
    </w:p>
    <w:p w14:paraId="4EE3BE8C" w14:textId="1B85F0AE"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выполнением  постановления оставляю за собой</w:t>
      </w:r>
      <w:r w:rsidR="00E87E87">
        <w:rPr>
          <w:rFonts w:ascii="Times New Roman" w:eastAsia="Times New Roman" w:hAnsi="Times New Roman" w:cs="Times New Roman"/>
          <w:sz w:val="28"/>
          <w:szCs w:val="28"/>
          <w:lang w:eastAsia="ru-RU"/>
        </w:rPr>
        <w:t>.</w:t>
      </w:r>
    </w:p>
    <w:p w14:paraId="1211ED22" w14:textId="77777777"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p>
    <w:p w14:paraId="56862B85" w14:textId="77777777" w:rsidR="00652F8C" w:rsidRPr="00804290" w:rsidRDefault="00652F8C" w:rsidP="00652F8C">
      <w:pPr>
        <w:spacing w:after="0" w:line="240" w:lineRule="auto"/>
        <w:rPr>
          <w:rFonts w:ascii="Times New Roman" w:eastAsia="Times New Roman" w:hAnsi="Times New Roman" w:cs="Times New Roman"/>
          <w:kern w:val="2"/>
          <w:sz w:val="28"/>
          <w:szCs w:val="28"/>
          <w:lang w:eastAsia="ru-RU"/>
        </w:rPr>
      </w:pPr>
    </w:p>
    <w:p w14:paraId="74406AF9" w14:textId="77777777" w:rsidR="00652F8C" w:rsidRPr="00804290" w:rsidRDefault="00652F8C" w:rsidP="00652F8C">
      <w:pPr>
        <w:spacing w:after="0" w:line="240" w:lineRule="auto"/>
        <w:ind w:firstLine="709"/>
        <w:jc w:val="both"/>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Глава  Администрации Савдянского</w:t>
      </w:r>
    </w:p>
    <w:p w14:paraId="6654D49B" w14:textId="28980B1E"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r w:rsidR="006B7B6C">
        <w:rPr>
          <w:rFonts w:ascii="Times New Roman" w:eastAsia="Times New Roman" w:hAnsi="Times New Roman" w:cs="Times New Roman"/>
          <w:sz w:val="28"/>
          <w:szCs w:val="28"/>
          <w:lang w:eastAsia="ru-RU"/>
        </w:rPr>
        <w:t>Д.П.Громенко</w:t>
      </w:r>
    </w:p>
    <w:p w14:paraId="5F6D2BC7" w14:textId="7C6EFEC7"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p>
    <w:p w14:paraId="493101A4" w14:textId="77777777" w:rsidR="00E87E87" w:rsidRDefault="00E87E87" w:rsidP="00652F8C">
      <w:pPr>
        <w:spacing w:after="0" w:line="240" w:lineRule="auto"/>
        <w:ind w:firstLine="709"/>
        <w:jc w:val="both"/>
        <w:rPr>
          <w:rFonts w:ascii="Times New Roman" w:eastAsia="Times New Roman" w:hAnsi="Times New Roman" w:cs="Times New Roman"/>
          <w:sz w:val="28"/>
          <w:szCs w:val="28"/>
          <w:lang w:eastAsia="ru-RU"/>
        </w:rPr>
      </w:pPr>
    </w:p>
    <w:p w14:paraId="6D29413A"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bCs/>
          <w:sz w:val="28"/>
          <w:szCs w:val="28"/>
          <w:lang w:eastAsia="ru-RU"/>
        </w:rPr>
        <w:t xml:space="preserve">Постановление вносит </w:t>
      </w:r>
      <w:r w:rsidRPr="00A61156">
        <w:rPr>
          <w:rFonts w:ascii="Times New Roman" w:eastAsia="Times New Roman" w:hAnsi="Times New Roman" w:cs="Times New Roman"/>
          <w:sz w:val="28"/>
          <w:szCs w:val="28"/>
          <w:lang w:eastAsia="ru-RU"/>
        </w:rPr>
        <w:t xml:space="preserve">старший инспектор </w:t>
      </w:r>
    </w:p>
    <w:p w14:paraId="62B84D12"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по вопросам мобилизационной подготовки, </w:t>
      </w:r>
    </w:p>
    <w:p w14:paraId="5371A73F"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предупреждению чрезвычайных ситуаций, </w:t>
      </w:r>
    </w:p>
    <w:p w14:paraId="4A29F174"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обеспечению пожарной безопасности,  </w:t>
      </w:r>
    </w:p>
    <w:p w14:paraId="7A355997" w14:textId="0FB3B9A6" w:rsidR="00652F8C"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делам молодежи и спорта </w:t>
      </w:r>
    </w:p>
    <w:p w14:paraId="6BBAF010" w14:textId="18516B4D" w:rsidR="00460860" w:rsidRPr="00460860" w:rsidRDefault="009B2839" w:rsidP="009B2839">
      <w:pPr>
        <w:pageBreakBefore/>
        <w:suppressAutoHyphens/>
        <w:spacing w:after="0" w:line="252" w:lineRule="auto"/>
        <w:ind w:left="5103"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60860" w:rsidRPr="00460860">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00460860" w:rsidRPr="004608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sidR="00460860" w:rsidRPr="00460860">
        <w:rPr>
          <w:rFonts w:ascii="Times New Roman" w:eastAsia="Times New Roman" w:hAnsi="Times New Roman" w:cs="Times New Roman"/>
          <w:sz w:val="28"/>
          <w:szCs w:val="28"/>
          <w:lang w:eastAsia="ru-RU"/>
        </w:rPr>
        <w:t xml:space="preserve">постановлению Администрации </w:t>
      </w:r>
      <w:r w:rsidR="00460860" w:rsidRPr="00460860">
        <w:rPr>
          <w:rFonts w:ascii="Times New Roman" w:eastAsia="Times New Roman" w:hAnsi="Times New Roman" w:cs="Times New Roman"/>
          <w:sz w:val="28"/>
          <w:szCs w:val="28"/>
          <w:lang w:eastAsia="ar-SA"/>
        </w:rPr>
        <w:t xml:space="preserve"> Савдянского </w:t>
      </w:r>
      <w:r w:rsidR="00460860" w:rsidRPr="00460860">
        <w:rPr>
          <w:rFonts w:ascii="Times New Roman" w:eastAsia="Times New Roman" w:hAnsi="Times New Roman" w:cs="Times New Roman"/>
          <w:sz w:val="28"/>
          <w:szCs w:val="28"/>
          <w:lang w:eastAsia="ru-RU"/>
        </w:rPr>
        <w:t xml:space="preserve">сельского поселения </w:t>
      </w:r>
      <w:r w:rsidR="00A61156">
        <w:rPr>
          <w:rFonts w:ascii="Times New Roman" w:eastAsia="Times New Roman" w:hAnsi="Times New Roman" w:cs="Times New Roman"/>
          <w:sz w:val="28"/>
          <w:szCs w:val="28"/>
          <w:lang w:eastAsia="ru-RU"/>
        </w:rPr>
        <w:t xml:space="preserve">                                           </w:t>
      </w:r>
      <w:r w:rsidR="00460860" w:rsidRPr="00460860">
        <w:rPr>
          <w:rFonts w:ascii="Times New Roman" w:eastAsia="Times New Roman" w:hAnsi="Times New Roman" w:cs="Times New Roman"/>
          <w:sz w:val="28"/>
          <w:szCs w:val="28"/>
          <w:lang w:eastAsia="ru-RU"/>
        </w:rPr>
        <w:t xml:space="preserve">от </w:t>
      </w:r>
      <w:r w:rsidR="00AB5D19">
        <w:rPr>
          <w:rFonts w:ascii="Times New Roman" w:eastAsia="Times New Roman" w:hAnsi="Times New Roman" w:cs="Times New Roman"/>
          <w:sz w:val="28"/>
          <w:szCs w:val="28"/>
          <w:lang w:eastAsia="ru-RU"/>
        </w:rPr>
        <w:t>0</w:t>
      </w:r>
      <w:r w:rsidR="00CE2D3F">
        <w:rPr>
          <w:rFonts w:ascii="Times New Roman" w:eastAsia="Times New Roman" w:hAnsi="Times New Roman" w:cs="Times New Roman"/>
          <w:sz w:val="28"/>
          <w:szCs w:val="28"/>
          <w:lang w:eastAsia="ru-RU"/>
        </w:rPr>
        <w:t>2</w:t>
      </w:r>
      <w:r w:rsidR="00460860" w:rsidRPr="00460860">
        <w:rPr>
          <w:rFonts w:ascii="Times New Roman" w:eastAsia="Times New Roman" w:hAnsi="Times New Roman" w:cs="Times New Roman"/>
          <w:sz w:val="28"/>
          <w:szCs w:val="28"/>
          <w:lang w:eastAsia="ru-RU"/>
        </w:rPr>
        <w:t>.</w:t>
      </w:r>
      <w:r w:rsidR="00AB5D19">
        <w:rPr>
          <w:rFonts w:ascii="Times New Roman" w:eastAsia="Times New Roman" w:hAnsi="Times New Roman" w:cs="Times New Roman"/>
          <w:sz w:val="28"/>
          <w:szCs w:val="28"/>
          <w:lang w:eastAsia="ru-RU"/>
        </w:rPr>
        <w:t>03</w:t>
      </w:r>
      <w:r w:rsidR="00460860" w:rsidRPr="00460860">
        <w:rPr>
          <w:rFonts w:ascii="Times New Roman" w:eastAsia="Times New Roman" w:hAnsi="Times New Roman" w:cs="Times New Roman"/>
          <w:sz w:val="28"/>
          <w:szCs w:val="28"/>
          <w:lang w:eastAsia="ru-RU"/>
        </w:rPr>
        <w:t>.20</w:t>
      </w:r>
      <w:r w:rsidR="00AB5D19">
        <w:rPr>
          <w:rFonts w:ascii="Times New Roman" w:eastAsia="Times New Roman" w:hAnsi="Times New Roman" w:cs="Times New Roman"/>
          <w:sz w:val="28"/>
          <w:szCs w:val="28"/>
          <w:lang w:eastAsia="ru-RU"/>
        </w:rPr>
        <w:t>22</w:t>
      </w:r>
      <w:r w:rsidR="00460860" w:rsidRPr="00460860">
        <w:rPr>
          <w:rFonts w:ascii="Times New Roman" w:eastAsia="Times New Roman" w:hAnsi="Times New Roman" w:cs="Times New Roman"/>
          <w:sz w:val="28"/>
          <w:szCs w:val="28"/>
          <w:lang w:eastAsia="ru-RU"/>
        </w:rPr>
        <w:t xml:space="preserve">  №</w:t>
      </w:r>
      <w:r w:rsidR="00CE2D3F">
        <w:rPr>
          <w:rFonts w:ascii="Times New Roman" w:eastAsia="Times New Roman" w:hAnsi="Times New Roman" w:cs="Times New Roman"/>
          <w:sz w:val="28"/>
          <w:szCs w:val="28"/>
          <w:lang w:eastAsia="ru-RU"/>
        </w:rPr>
        <w:t>19</w:t>
      </w:r>
    </w:p>
    <w:p w14:paraId="7D98798A"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p w14:paraId="5D7B9A58" w14:textId="77777777"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 xml:space="preserve">МУНИЦИПАЛЬНАЯ ПРОГРАММА </w:t>
      </w:r>
    </w:p>
    <w:p w14:paraId="69DCFB81" w14:textId="77777777"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САВДЯНСКОГО СЕЛЬСКОГО ПОСЕЛЕНИЯ</w:t>
      </w:r>
    </w:p>
    <w:p w14:paraId="5DA98663" w14:textId="77777777" w:rsid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общественного порядка и противодействие преступности на территории Савдянского сельского поселения»</w:t>
      </w:r>
    </w:p>
    <w:p w14:paraId="4B956DD7"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p>
    <w:p w14:paraId="3EA39DD5" w14:textId="77777777" w:rsidR="00460860" w:rsidRPr="00460860" w:rsidRDefault="00460860" w:rsidP="00460860">
      <w:pPr>
        <w:widowControl w:val="0"/>
        <w:spacing w:after="0" w:line="240" w:lineRule="auto"/>
        <w:jc w:val="center"/>
        <w:outlineLvl w:val="1"/>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ПАСПОРТ</w:t>
      </w:r>
    </w:p>
    <w:p w14:paraId="25EACE38"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муниципальной программы Савдянского сельского поселения</w:t>
      </w:r>
    </w:p>
    <w:p w14:paraId="3BF60C04"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Савдянского сельского поселения» </w:t>
      </w:r>
    </w:p>
    <w:p w14:paraId="6937CED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629"/>
        <w:gridCol w:w="321"/>
        <w:gridCol w:w="6405"/>
      </w:tblGrid>
      <w:tr w:rsidR="00460860" w:rsidRPr="00460860" w14:paraId="5E2DB5A4" w14:textId="77777777" w:rsidTr="000C2012">
        <w:tc>
          <w:tcPr>
            <w:tcW w:w="3016" w:type="dxa"/>
          </w:tcPr>
          <w:p w14:paraId="1D0702B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30FF326B"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493DFED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A66ABB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FD65FF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поселения </w:t>
            </w:r>
          </w:p>
        </w:tc>
      </w:tr>
      <w:tr w:rsidR="00460860" w:rsidRPr="00460860" w14:paraId="398F19A8" w14:textId="77777777" w:rsidTr="000C2012">
        <w:tc>
          <w:tcPr>
            <w:tcW w:w="3016" w:type="dxa"/>
          </w:tcPr>
          <w:p w14:paraId="1A9E461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44F3E7AD"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C0BB35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7EBBBC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7E13ED26" w14:textId="77777777" w:rsidTr="000C2012">
        <w:tc>
          <w:tcPr>
            <w:tcW w:w="3016" w:type="dxa"/>
          </w:tcPr>
          <w:p w14:paraId="41D81880"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1A30B18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91674E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поселения </w:t>
            </w:r>
          </w:p>
          <w:p w14:paraId="4D8EE5D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C8C2F36" w14:textId="77777777" w:rsidTr="000C2012">
        <w:tc>
          <w:tcPr>
            <w:tcW w:w="3016" w:type="dxa"/>
          </w:tcPr>
          <w:p w14:paraId="5D7DC3AA"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Подпрограммы программы</w:t>
            </w:r>
          </w:p>
        </w:tc>
        <w:tc>
          <w:tcPr>
            <w:tcW w:w="390" w:type="dxa"/>
          </w:tcPr>
          <w:p w14:paraId="3CC82A2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605C207"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«Противодействие коррупции в Савдянском сельском поселении»;</w:t>
            </w:r>
          </w:p>
          <w:p w14:paraId="05F178A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«Профилактика экстремизма и терроризма в Савдянском сельском поселении»;</w:t>
            </w:r>
          </w:p>
          <w:p w14:paraId="1BAEB76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«Комплексные меры противодействия злоупотреблению наркотиками и их незаконному обороту».</w:t>
            </w:r>
          </w:p>
          <w:p w14:paraId="18BD986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08195E90" w14:textId="77777777" w:rsidTr="000C2012">
        <w:tc>
          <w:tcPr>
            <w:tcW w:w="3016" w:type="dxa"/>
          </w:tcPr>
          <w:p w14:paraId="68FC004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26A2D56B"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4FE243DC"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36522E88"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9CFE88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06DCCD3D" w14:textId="77777777" w:rsidTr="000C2012">
        <w:tc>
          <w:tcPr>
            <w:tcW w:w="3016" w:type="dxa"/>
          </w:tcPr>
          <w:p w14:paraId="504D7F05"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480ED24F"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7BA7055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1843F2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общественной и личной безопасности на территории поселения</w:t>
            </w:r>
          </w:p>
          <w:p w14:paraId="5978B5A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11CCF4C3" w14:textId="77777777" w:rsidTr="000C2012">
        <w:tc>
          <w:tcPr>
            <w:tcW w:w="3016" w:type="dxa"/>
          </w:tcPr>
          <w:p w14:paraId="5FBA584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0AD981B3"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555164B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E911B78"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благоприятной и максимально безопасной для населения обстановки в жилом секторе, на улицах и в других общественных местах поселения;</w:t>
            </w:r>
          </w:p>
          <w:p w14:paraId="0FD7886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антитеррористической защищенности населения;</w:t>
            </w:r>
          </w:p>
          <w:p w14:paraId="5A98F85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сокращение спроса на наркотики и ограничение их доступности;</w:t>
            </w:r>
          </w:p>
          <w:p w14:paraId="397CE7E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снижение уровня коррупционных проявлений на территории Савдянского сельского поселения;</w:t>
            </w:r>
          </w:p>
          <w:p w14:paraId="07D9FDF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гармонизация межнациональных отношений.</w:t>
            </w:r>
          </w:p>
          <w:p w14:paraId="50EF925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C2198B7" w14:textId="77777777" w:rsidTr="000C2012">
        <w:tc>
          <w:tcPr>
            <w:tcW w:w="3016" w:type="dxa"/>
          </w:tcPr>
          <w:p w14:paraId="7ED68D51"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Целевые индикаторы и показатели программы</w:t>
            </w:r>
          </w:p>
          <w:p w14:paraId="07F84A46"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B461DFE"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BF98CD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Савдянском сельском поселении;</w:t>
            </w:r>
          </w:p>
          <w:p w14:paraId="1F9BE4D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14:paraId="3AA7382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удельный вес населения, систематически занимающегося физической культурой и спортом;</w:t>
            </w:r>
          </w:p>
        </w:tc>
      </w:tr>
      <w:tr w:rsidR="00460860" w:rsidRPr="00460860" w14:paraId="29DFF036" w14:textId="77777777" w:rsidTr="000C2012">
        <w:tc>
          <w:tcPr>
            <w:tcW w:w="3016" w:type="dxa"/>
          </w:tcPr>
          <w:p w14:paraId="6FEC83F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5F8E77C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77954B2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5702248"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в 2019 - 2030 годах без выделения этапов</w:t>
            </w:r>
          </w:p>
        </w:tc>
      </w:tr>
      <w:tr w:rsidR="00460860" w:rsidRPr="00460860" w14:paraId="217E5BF9" w14:textId="77777777" w:rsidTr="000C2012">
        <w:trPr>
          <w:trHeight w:val="1258"/>
        </w:trPr>
        <w:tc>
          <w:tcPr>
            <w:tcW w:w="3016" w:type="dxa"/>
          </w:tcPr>
          <w:p w14:paraId="0F0F091C"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4EDD213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144FC44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tbl>
            <w:tblPr>
              <w:tblW w:w="0" w:type="auto"/>
              <w:jc w:val="center"/>
              <w:tblLook w:val="00A0" w:firstRow="1" w:lastRow="0" w:firstColumn="1" w:lastColumn="0" w:noHBand="0" w:noVBand="0"/>
            </w:tblPr>
            <w:tblGrid>
              <w:gridCol w:w="207"/>
              <w:gridCol w:w="5982"/>
            </w:tblGrid>
            <w:tr w:rsidR="00460860" w:rsidRPr="00460860" w14:paraId="7BE41BF3" w14:textId="77777777" w:rsidTr="000C2012">
              <w:trPr>
                <w:trHeight w:val="5928"/>
                <w:jc w:val="center"/>
              </w:trPr>
              <w:tc>
                <w:tcPr>
                  <w:tcW w:w="269" w:type="dxa"/>
                  <w:tcMar>
                    <w:top w:w="28" w:type="dxa"/>
                    <w:left w:w="28" w:type="dxa"/>
                    <w:bottom w:w="28" w:type="dxa"/>
                    <w:right w:w="28" w:type="dxa"/>
                  </w:tcMar>
                </w:tcPr>
                <w:p w14:paraId="532978FC"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w:t>
                  </w:r>
                </w:p>
                <w:p w14:paraId="7913474A"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14:paraId="73A2E9BA"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tc>
              <w:tc>
                <w:tcPr>
                  <w:tcW w:w="7101" w:type="dxa"/>
                  <w:tcMar>
                    <w:top w:w="28" w:type="dxa"/>
                    <w:left w:w="28" w:type="dxa"/>
                    <w:bottom w:w="28" w:type="dxa"/>
                    <w:right w:w="28" w:type="dxa"/>
                  </w:tcMar>
                </w:tcPr>
                <w:tbl>
                  <w:tblPr>
                    <w:tblW w:w="5718" w:type="dxa"/>
                    <w:tblLook w:val="04A0" w:firstRow="1" w:lastRow="0" w:firstColumn="1" w:lastColumn="0" w:noHBand="0" w:noVBand="1"/>
                  </w:tblPr>
                  <w:tblGrid>
                    <w:gridCol w:w="108"/>
                    <w:gridCol w:w="5460"/>
                    <w:gridCol w:w="150"/>
                  </w:tblGrid>
                  <w:tr w:rsidR="00460860" w:rsidRPr="00460860" w14:paraId="6E1D5EF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BED6A8C" w14:textId="147974EA" w:rsidR="00460860" w:rsidRPr="00460860" w:rsidRDefault="006B7B6C"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B5D19">
                          <w:rPr>
                            <w:rFonts w:ascii="Times New Roman" w:eastAsia="Times New Roman" w:hAnsi="Times New Roman" w:cs="Times New Roman"/>
                            <w:color w:val="000000"/>
                            <w:sz w:val="28"/>
                            <w:szCs w:val="28"/>
                            <w:lang w:eastAsia="ru-RU"/>
                          </w:rPr>
                          <w:t>8</w:t>
                        </w:r>
                        <w:r w:rsidR="00CC3CD2">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,0 тыс. рублей, в том числе: </w:t>
                        </w:r>
                      </w:p>
                    </w:tc>
                  </w:tr>
                  <w:tr w:rsidR="00460860" w:rsidRPr="00460860" w14:paraId="04AE466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7D0147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2529864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2CCF3B7A" w14:textId="777F3F44"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2020 году – </w:t>
                        </w:r>
                        <w:r w:rsidR="00CC3CD2">
                          <w:rPr>
                            <w:rFonts w:ascii="Times New Roman" w:eastAsia="Times New Roman" w:hAnsi="Times New Roman" w:cs="Times New Roman"/>
                            <w:color w:val="000000"/>
                            <w:sz w:val="28"/>
                            <w:szCs w:val="28"/>
                            <w:lang w:eastAsia="ru-RU"/>
                          </w:rPr>
                          <w:t>1</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5857D0EB"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511D652" w14:textId="2938BC41"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 –</w:t>
                        </w:r>
                        <w:r w:rsidR="00CC3CD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013153A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BF6AC00" w14:textId="3318CDD9"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2022 году – </w:t>
                        </w:r>
                        <w:r w:rsidR="00AB5D19">
                          <w:rPr>
                            <w:rFonts w:ascii="Times New Roman" w:eastAsia="Times New Roman" w:hAnsi="Times New Roman" w:cs="Times New Roman"/>
                            <w:color w:val="000000"/>
                            <w:sz w:val="28"/>
                            <w:szCs w:val="28"/>
                            <w:lang w:eastAsia="ru-RU"/>
                          </w:rPr>
                          <w:t>6</w:t>
                        </w:r>
                        <w:r w:rsidR="00CC3CD2">
                          <w:rPr>
                            <w:rFonts w:ascii="Times New Roman" w:eastAsia="Times New Roman" w:hAnsi="Times New Roman" w:cs="Times New Roman"/>
                            <w:color w:val="000000"/>
                            <w:sz w:val="28"/>
                            <w:szCs w:val="28"/>
                            <w:lang w:eastAsia="ru-RU"/>
                          </w:rPr>
                          <w:t>2</w:t>
                        </w:r>
                        <w:r w:rsidRPr="00460860">
                          <w:rPr>
                            <w:rFonts w:ascii="Times New Roman" w:eastAsia="Times New Roman" w:hAnsi="Times New Roman" w:cs="Times New Roman"/>
                            <w:color w:val="000000"/>
                            <w:sz w:val="28"/>
                            <w:szCs w:val="28"/>
                            <w:lang w:eastAsia="ru-RU"/>
                          </w:rPr>
                          <w:t>,0 тыс. рублей;</w:t>
                        </w:r>
                      </w:p>
                    </w:tc>
                  </w:tr>
                  <w:tr w:rsidR="00460860" w:rsidRPr="00460860" w14:paraId="725FAEDA"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C638E87" w14:textId="1EDAF3E9"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2023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 xml:space="preserve">,0 </w:t>
                        </w:r>
                        <w:r w:rsidR="005E5BB1">
                          <w:rPr>
                            <w:rFonts w:ascii="Times New Roman" w:eastAsia="Times New Roman" w:hAnsi="Times New Roman" w:cs="Times New Roman"/>
                            <w:color w:val="000000"/>
                            <w:sz w:val="28"/>
                            <w:szCs w:val="28"/>
                            <w:lang w:eastAsia="ru-RU"/>
                          </w:rPr>
                          <w:t>тыс</w:t>
                        </w:r>
                        <w:r w:rsidRPr="00460860">
                          <w:rPr>
                            <w:rFonts w:ascii="Times New Roman" w:eastAsia="Times New Roman" w:hAnsi="Times New Roman" w:cs="Times New Roman"/>
                            <w:color w:val="000000"/>
                            <w:sz w:val="28"/>
                            <w:szCs w:val="28"/>
                            <w:lang w:eastAsia="ru-RU"/>
                          </w:rPr>
                          <w:t>. рублей;</w:t>
                        </w:r>
                      </w:p>
                    </w:tc>
                  </w:tr>
                  <w:tr w:rsidR="00460860" w:rsidRPr="00460860" w14:paraId="03044AB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BC3D662" w14:textId="6C3B7BD0"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2024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535844CA"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6B4060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14:paraId="3548957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C53C8B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14:paraId="3719C71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C9B911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 – 4,0 тыс. рублей;</w:t>
                        </w:r>
                      </w:p>
                    </w:tc>
                  </w:tr>
                  <w:tr w:rsidR="00460860" w:rsidRPr="00460860" w14:paraId="7E7E6646"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F6BB5A"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14:paraId="2CB90CB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22691ED"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14:paraId="3FDB40B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22A67C1"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14:paraId="0BE0FD7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94D7727"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том числе:</w:t>
                        </w:r>
                      </w:p>
                    </w:tc>
                  </w:tr>
                  <w:tr w:rsidR="00460860" w:rsidRPr="00460860" w14:paraId="5B6A1D64"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1699AF2" w14:textId="20C481B2"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за счет </w:t>
                        </w:r>
                        <w:r w:rsidR="004357ED">
                          <w:rPr>
                            <w:rFonts w:ascii="Times New Roman" w:eastAsia="Times New Roman" w:hAnsi="Times New Roman" w:cs="Times New Roman"/>
                            <w:color w:val="000000"/>
                            <w:sz w:val="28"/>
                            <w:szCs w:val="28"/>
                            <w:lang w:eastAsia="ru-RU"/>
                          </w:rPr>
                          <w:t>средств</w:t>
                        </w:r>
                        <w:r w:rsidRPr="00460860">
                          <w:rPr>
                            <w:rFonts w:ascii="Times New Roman" w:eastAsia="Times New Roman" w:hAnsi="Times New Roman" w:cs="Times New Roman"/>
                            <w:color w:val="000000"/>
                            <w:sz w:val="28"/>
                            <w:szCs w:val="28"/>
                            <w:lang w:eastAsia="ru-RU"/>
                          </w:rPr>
                          <w:t xml:space="preserve"> местного бюджета –</w:t>
                        </w:r>
                      </w:p>
                    </w:tc>
                  </w:tr>
                  <w:tr w:rsidR="00460860" w:rsidRPr="00460860" w14:paraId="55CAB082"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0F65940" w14:textId="5CB70D09" w:rsidR="00460860" w:rsidRPr="00460860" w:rsidRDefault="006B7B6C"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B5D19">
                          <w:rPr>
                            <w:rFonts w:ascii="Times New Roman" w:eastAsia="Times New Roman" w:hAnsi="Times New Roman" w:cs="Times New Roman"/>
                            <w:color w:val="000000"/>
                            <w:sz w:val="28"/>
                            <w:szCs w:val="28"/>
                            <w:lang w:eastAsia="ru-RU"/>
                          </w:rPr>
                          <w:t>8</w:t>
                        </w:r>
                        <w:r w:rsidR="00E23858">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,0 тыс. рублей, в том числе: </w:t>
                        </w:r>
                      </w:p>
                    </w:tc>
                  </w:tr>
                  <w:tr w:rsidR="00460860" w:rsidRPr="00460860" w14:paraId="153AEF6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BE2574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4200FE34"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0FFD7A8" w14:textId="42C5925A"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2020 году – </w:t>
                        </w:r>
                        <w:r w:rsidR="00E23858">
                          <w:rPr>
                            <w:rFonts w:ascii="Times New Roman" w:eastAsia="Times New Roman" w:hAnsi="Times New Roman" w:cs="Times New Roman"/>
                            <w:color w:val="000000"/>
                            <w:sz w:val="28"/>
                            <w:szCs w:val="28"/>
                            <w:lang w:eastAsia="ru-RU"/>
                          </w:rPr>
                          <w:t>1</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142DE403"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B24F73E" w14:textId="308C6CE6"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2021 году – </w:t>
                        </w:r>
                        <w:r w:rsidR="00E23858">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38313B1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F90FC70" w14:textId="3184B8A9"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2022 году – </w:t>
                        </w:r>
                        <w:r w:rsidR="00AB5D19">
                          <w:rPr>
                            <w:rFonts w:ascii="Times New Roman" w:eastAsia="Times New Roman" w:hAnsi="Times New Roman" w:cs="Times New Roman"/>
                            <w:color w:val="000000"/>
                            <w:sz w:val="28"/>
                            <w:szCs w:val="28"/>
                            <w:lang w:eastAsia="ru-RU"/>
                          </w:rPr>
                          <w:t>6</w:t>
                        </w:r>
                        <w:r w:rsidR="00E23858">
                          <w:rPr>
                            <w:rFonts w:ascii="Times New Roman" w:eastAsia="Times New Roman" w:hAnsi="Times New Roman" w:cs="Times New Roman"/>
                            <w:color w:val="000000"/>
                            <w:sz w:val="28"/>
                            <w:szCs w:val="28"/>
                            <w:lang w:eastAsia="ru-RU"/>
                          </w:rPr>
                          <w:t>2</w:t>
                        </w:r>
                        <w:r w:rsidRPr="00460860">
                          <w:rPr>
                            <w:rFonts w:ascii="Times New Roman" w:eastAsia="Times New Roman" w:hAnsi="Times New Roman" w:cs="Times New Roman"/>
                            <w:color w:val="000000"/>
                            <w:sz w:val="28"/>
                            <w:szCs w:val="28"/>
                            <w:lang w:eastAsia="ru-RU"/>
                          </w:rPr>
                          <w:t>,0 тыс. рублей;</w:t>
                        </w:r>
                      </w:p>
                    </w:tc>
                  </w:tr>
                  <w:tr w:rsidR="00460860" w:rsidRPr="00460860" w14:paraId="7BBA3D7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3B5ACFD" w14:textId="3F6ABBA2"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6020F1E7"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2D63E4E" w14:textId="145FC093"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2024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242F5D6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6AED1444"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14:paraId="47239D3B"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81E22A3"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14:paraId="76203E7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C53CE5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 – 4,0 тыс. рублей;</w:t>
                        </w:r>
                      </w:p>
                    </w:tc>
                  </w:tr>
                  <w:tr w:rsidR="00460860" w:rsidRPr="00460860" w14:paraId="30EC8563"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E08568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14:paraId="4E9344A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CC5E29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14:paraId="1756CDC8"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02BC92C2"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14:paraId="2D970FA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821391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lastRenderedPageBreak/>
                          <w:t>за счет средств областного бюджета –</w:t>
                        </w:r>
                      </w:p>
                    </w:tc>
                  </w:tr>
                  <w:tr w:rsidR="00460860" w:rsidRPr="00460860" w14:paraId="729AB78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73F4DDC"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0,0 тыс. рублей, в том числе: </w:t>
                        </w:r>
                      </w:p>
                    </w:tc>
                  </w:tr>
                  <w:tr w:rsidR="00460860" w:rsidRPr="00460860" w14:paraId="7ADC6927"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47EADC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2019 году–0,</w:t>
                        </w:r>
                        <w:r w:rsidRPr="00460860">
                          <w:rPr>
                            <w:rFonts w:ascii="Times New Roman" w:eastAsia="Times New Roman" w:hAnsi="Times New Roman" w:cs="Times New Roman"/>
                            <w:color w:val="000000"/>
                            <w:sz w:val="28"/>
                            <w:szCs w:val="28"/>
                            <w:lang w:val="en-US" w:eastAsia="ru-RU"/>
                          </w:rPr>
                          <w:t>0</w:t>
                        </w:r>
                        <w:r w:rsidRPr="00460860">
                          <w:rPr>
                            <w:rFonts w:ascii="Times New Roman" w:eastAsia="Times New Roman" w:hAnsi="Times New Roman" w:cs="Times New Roman"/>
                            <w:color w:val="000000"/>
                            <w:sz w:val="28"/>
                            <w:szCs w:val="28"/>
                            <w:lang w:eastAsia="ru-RU"/>
                          </w:rPr>
                          <w:t xml:space="preserve"> тыс. рублей;</w:t>
                        </w:r>
                      </w:p>
                    </w:tc>
                  </w:tr>
                  <w:tr w:rsidR="00460860" w:rsidRPr="00460860" w14:paraId="40F680F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4BAE52A"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2020 году–0,0 тыс. рублей;</w:t>
                        </w:r>
                      </w:p>
                    </w:tc>
                  </w:tr>
                  <w:tr w:rsidR="00460860" w:rsidRPr="00460860" w14:paraId="53CD14D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BBE04D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году–0,0 тыс. рублей;</w:t>
                        </w:r>
                      </w:p>
                    </w:tc>
                  </w:tr>
                  <w:tr w:rsidR="00460860" w:rsidRPr="00460860" w14:paraId="40622F6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DA50FF5"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году–0,0 тыс. рублей;</w:t>
                        </w:r>
                      </w:p>
                    </w:tc>
                  </w:tr>
                  <w:tr w:rsidR="00460860" w:rsidRPr="00460860" w14:paraId="1B965BF2"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1C05C01"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году–0,0 тыс. рублей;</w:t>
                        </w:r>
                      </w:p>
                    </w:tc>
                  </w:tr>
                  <w:tr w:rsidR="00460860" w:rsidRPr="00460860" w14:paraId="51EE236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5214A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2024 году–0,0 тыс. рублей;</w:t>
                        </w:r>
                      </w:p>
                    </w:tc>
                  </w:tr>
                  <w:tr w:rsidR="00460860" w:rsidRPr="00460860" w14:paraId="0DD5021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7D1FC9E"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году–0,0 тыс. рублей;</w:t>
                        </w:r>
                      </w:p>
                    </w:tc>
                  </w:tr>
                  <w:tr w:rsidR="00460860" w:rsidRPr="00460860" w14:paraId="67DAF7C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FBD9A73"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году–0,0 тыс. рублей;</w:t>
                        </w:r>
                      </w:p>
                    </w:tc>
                  </w:tr>
                  <w:tr w:rsidR="00460860" w:rsidRPr="00460860" w14:paraId="7645E6F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661855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году–0,0 тыс. рублей;</w:t>
                        </w:r>
                      </w:p>
                    </w:tc>
                  </w:tr>
                  <w:tr w:rsidR="00460860" w:rsidRPr="00460860" w14:paraId="266495E9"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BBB6E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году–0,0 тыс. рублей;</w:t>
                        </w:r>
                      </w:p>
                    </w:tc>
                  </w:tr>
                  <w:tr w:rsidR="00460860" w:rsidRPr="00460860" w14:paraId="1FAC0FD9"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BD7C4F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году–0,0 тыс. рублей;</w:t>
                        </w:r>
                      </w:p>
                    </w:tc>
                  </w:tr>
                  <w:tr w:rsidR="00460860" w:rsidRPr="00460860" w14:paraId="4A819F0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26E8C2B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году–0,0 тыс. рублей.</w:t>
                        </w:r>
                      </w:p>
                    </w:tc>
                  </w:tr>
                  <w:tr w:rsidR="00460860" w:rsidRPr="00460860" w14:paraId="49AD0B68" w14:textId="77777777" w:rsidTr="000C2012">
                    <w:tblPrEx>
                      <w:tblLook w:val="00A0" w:firstRow="1" w:lastRow="0" w:firstColumn="1" w:lastColumn="0" w:noHBand="0" w:noVBand="0"/>
                    </w:tblPrEx>
                    <w:trPr>
                      <w:trHeight w:val="80"/>
                    </w:trPr>
                    <w:tc>
                      <w:tcPr>
                        <w:tcW w:w="5718" w:type="dxa"/>
                        <w:gridSpan w:val="3"/>
                      </w:tcPr>
                      <w:p w14:paraId="69BE6EC9" w14:textId="77777777" w:rsidR="00460860" w:rsidRPr="00460860" w:rsidRDefault="00460860" w:rsidP="00460860">
                        <w:pPr>
                          <w:spacing w:after="0" w:line="240" w:lineRule="auto"/>
                          <w:jc w:val="both"/>
                          <w:rPr>
                            <w:rFonts w:ascii="Times New Roman" w:eastAsia="Times New Roman" w:hAnsi="Times New Roman" w:cs="Times New Roman"/>
                            <w:kern w:val="2"/>
                            <w:sz w:val="28"/>
                            <w:szCs w:val="28"/>
                            <w:lang w:eastAsia="ru-RU"/>
                          </w:rPr>
                        </w:pPr>
                      </w:p>
                    </w:tc>
                  </w:tr>
                </w:tbl>
                <w:p w14:paraId="0E9B6E53" w14:textId="77777777" w:rsidR="00460860" w:rsidRPr="00460860" w:rsidRDefault="00460860" w:rsidP="00460860">
                  <w:pPr>
                    <w:spacing w:after="0" w:line="240" w:lineRule="auto"/>
                    <w:ind w:firstLine="708"/>
                    <w:rPr>
                      <w:rFonts w:ascii="Times New Roman" w:eastAsia="Times New Roman" w:hAnsi="Times New Roman" w:cs="Times New Roman"/>
                      <w:sz w:val="28"/>
                      <w:szCs w:val="28"/>
                      <w:lang w:eastAsia="ru-RU"/>
                    </w:rPr>
                  </w:pPr>
                </w:p>
              </w:tc>
            </w:tr>
          </w:tbl>
          <w:p w14:paraId="7911232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06C1959A" w14:textId="77777777" w:rsidTr="000C2012">
        <w:tc>
          <w:tcPr>
            <w:tcW w:w="3016" w:type="dxa"/>
          </w:tcPr>
          <w:p w14:paraId="079B19FB"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64406056"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14BCBF4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801C55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66FC0181" w14:textId="77777777" w:rsidR="00460860" w:rsidRPr="00460860" w:rsidRDefault="00460860" w:rsidP="00460860">
            <w:pPr>
              <w:widowControl w:val="0"/>
              <w:tabs>
                <w:tab w:val="left" w:pos="73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долю граждан, опрошенных в ходе монито</w:t>
            </w:r>
            <w:r w:rsidRPr="00460860">
              <w:rPr>
                <w:rFonts w:ascii="Times New Roman" w:eastAsia="Times New Roman" w:hAnsi="Times New Roman" w:cs="Times New Roman"/>
                <w:sz w:val="28"/>
                <w:szCs w:val="28"/>
                <w:lang w:eastAsia="ru-RU"/>
              </w:rPr>
              <w:softHyphen/>
              <w:t>ринга общественного мнения, которые лично сталкивались за последний год с проявлениями коррупции в Савдянском сельском поселении до 20,0 процентов;</w:t>
            </w:r>
          </w:p>
          <w:p w14:paraId="6CD29178" w14:textId="77777777" w:rsidR="00460860" w:rsidRPr="00460860" w:rsidRDefault="00460860" w:rsidP="0046086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sz w:val="28"/>
                <w:szCs w:val="28"/>
                <w:lang w:eastAsia="ru-RU"/>
              </w:rPr>
              <w:t xml:space="preserve">снизить количество преступлений, </w:t>
            </w:r>
            <w:r w:rsidRPr="00460860">
              <w:rPr>
                <w:rFonts w:ascii="Times New Roman" w:eastAsia="Times New Roman" w:hAnsi="Times New Roman" w:cs="Times New Roman"/>
                <w:spacing w:val="-4"/>
                <w:kern w:val="28"/>
                <w:sz w:val="28"/>
                <w:szCs w:val="28"/>
                <w:lang w:eastAsia="ru-RU"/>
              </w:rPr>
              <w:t xml:space="preserve">совершенных несовершеннолетними </w:t>
            </w:r>
            <w:r w:rsidRPr="00460860">
              <w:rPr>
                <w:rFonts w:ascii="Times New Roman" w:eastAsia="Times New Roman" w:hAnsi="Times New Roman" w:cs="Times New Roman"/>
                <w:sz w:val="28"/>
                <w:szCs w:val="28"/>
                <w:lang w:eastAsia="ru-RU"/>
              </w:rPr>
              <w:t xml:space="preserve">или при их соучастии на </w:t>
            </w:r>
            <w:r w:rsidRPr="00460860">
              <w:rPr>
                <w:rFonts w:ascii="Times New Roman" w:eastAsia="Times New Roman" w:hAnsi="Times New Roman" w:cs="Times New Roman"/>
                <w:color w:val="000000"/>
                <w:sz w:val="28"/>
                <w:szCs w:val="28"/>
                <w:lang w:eastAsia="ru-RU"/>
              </w:rPr>
              <w:t>10,0 процента по отношению к 2017 году;</w:t>
            </w:r>
          </w:p>
          <w:p w14:paraId="6523A01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14:paraId="22C1FADC"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14:paraId="4B94F9F4" w14:textId="77777777" w:rsidR="00460860" w:rsidRPr="00460860" w:rsidRDefault="00460860" w:rsidP="00460860">
      <w:pPr>
        <w:widowControl w:val="0"/>
        <w:autoSpaceDE w:val="0"/>
        <w:autoSpaceDN w:val="0"/>
        <w:adjustRightInd w:val="0"/>
        <w:spacing w:after="0" w:line="240" w:lineRule="atLeast"/>
        <w:jc w:val="center"/>
        <w:outlineLvl w:val="2"/>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ПАСПОРТ</w:t>
      </w:r>
    </w:p>
    <w:p w14:paraId="2D45EAA5"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подпрограммы «Противодействие коррупции в Савдянском сельском поселении»</w:t>
      </w:r>
    </w:p>
    <w:p w14:paraId="6E479015"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муниципальной программы Савдянского сельского поселения</w:t>
      </w:r>
    </w:p>
    <w:p w14:paraId="4A6F7528"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общественного порядка и противодействие преступности на территории Савдянского сельского поселения»</w:t>
      </w:r>
    </w:p>
    <w:p w14:paraId="30EE5F5E" w14:textId="77777777" w:rsidR="00460860" w:rsidRPr="00460860" w:rsidRDefault="00460860" w:rsidP="00460860">
      <w:pPr>
        <w:widowControl w:val="0"/>
        <w:autoSpaceDE w:val="0"/>
        <w:autoSpaceDN w:val="0"/>
        <w:adjustRightInd w:val="0"/>
        <w:spacing w:after="0" w:line="240" w:lineRule="atLeast"/>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904"/>
        <w:gridCol w:w="370"/>
        <w:gridCol w:w="6081"/>
      </w:tblGrid>
      <w:tr w:rsidR="00460860" w:rsidRPr="00460860" w14:paraId="348DFEE1" w14:textId="77777777" w:rsidTr="000C2012">
        <w:tc>
          <w:tcPr>
            <w:tcW w:w="3016" w:type="dxa"/>
          </w:tcPr>
          <w:p w14:paraId="43CD58D6"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37D5F2B8"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25CD42AE"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4E83CBC7"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12D5E78"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поселения </w:t>
            </w:r>
          </w:p>
        </w:tc>
      </w:tr>
      <w:tr w:rsidR="00460860" w:rsidRPr="00460860" w14:paraId="604B0434" w14:textId="77777777" w:rsidTr="000C2012">
        <w:tc>
          <w:tcPr>
            <w:tcW w:w="3016" w:type="dxa"/>
          </w:tcPr>
          <w:p w14:paraId="4677DD0C"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7F67F0FE"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51954618"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6AEF071"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3F0C45A2" w14:textId="77777777" w:rsidTr="000C2012">
        <w:tc>
          <w:tcPr>
            <w:tcW w:w="3016" w:type="dxa"/>
          </w:tcPr>
          <w:p w14:paraId="38ED20F9"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Участники </w:t>
            </w:r>
            <w:r w:rsidRPr="00460860">
              <w:rPr>
                <w:rFonts w:ascii="Times New Roman" w:eastAsia="Times New Roman" w:hAnsi="Times New Roman" w:cs="Times New Roman"/>
                <w:sz w:val="28"/>
                <w:szCs w:val="28"/>
                <w:lang w:eastAsia="ru-RU"/>
              </w:rPr>
              <w:lastRenderedPageBreak/>
              <w:t>программы</w:t>
            </w:r>
          </w:p>
        </w:tc>
        <w:tc>
          <w:tcPr>
            <w:tcW w:w="390" w:type="dxa"/>
          </w:tcPr>
          <w:p w14:paraId="7C16C160"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14:paraId="100586AD"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w:t>
            </w:r>
            <w:r w:rsidRPr="00460860">
              <w:rPr>
                <w:rFonts w:ascii="Times New Roman" w:eastAsia="Times New Roman" w:hAnsi="Times New Roman" w:cs="Times New Roman"/>
                <w:sz w:val="28"/>
                <w:szCs w:val="28"/>
                <w:lang w:eastAsia="ru-RU"/>
              </w:rPr>
              <w:lastRenderedPageBreak/>
              <w:t xml:space="preserve">поселения </w:t>
            </w:r>
          </w:p>
        </w:tc>
      </w:tr>
      <w:tr w:rsidR="00460860" w:rsidRPr="00460860" w14:paraId="63620C6F" w14:textId="77777777" w:rsidTr="000C2012">
        <w:tc>
          <w:tcPr>
            <w:tcW w:w="3016" w:type="dxa"/>
          </w:tcPr>
          <w:p w14:paraId="54D826D3"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Программно-целевые инструменты</w:t>
            </w:r>
          </w:p>
          <w:p w14:paraId="035657BB"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227043B4"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47E20EA8"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6591AB3"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347D458B" w14:textId="77777777" w:rsidTr="000C2012">
        <w:tc>
          <w:tcPr>
            <w:tcW w:w="3016" w:type="dxa"/>
          </w:tcPr>
          <w:p w14:paraId="4383DC22"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34A0EE14"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1CDA340F"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A0BDF2A"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pacing w:val="-4"/>
                <w:kern w:val="28"/>
                <w:sz w:val="28"/>
                <w:szCs w:val="28"/>
                <w:lang w:eastAsia="ru-RU"/>
              </w:rPr>
              <w:t>осуществление мероприятий по противодействию</w:t>
            </w:r>
            <w:r w:rsidRPr="00460860">
              <w:rPr>
                <w:rFonts w:ascii="Times New Roman" w:eastAsia="Times New Roman" w:hAnsi="Times New Roman" w:cs="Times New Roman"/>
                <w:sz w:val="28"/>
                <w:szCs w:val="28"/>
                <w:lang w:eastAsia="ru-RU"/>
              </w:rPr>
              <w:t xml:space="preserve"> коррупции в Савдянском сельском поселении.</w:t>
            </w:r>
          </w:p>
        </w:tc>
      </w:tr>
      <w:tr w:rsidR="00460860" w:rsidRPr="00460860" w14:paraId="1DA72662" w14:textId="77777777" w:rsidTr="000C2012">
        <w:tc>
          <w:tcPr>
            <w:tcW w:w="3016" w:type="dxa"/>
          </w:tcPr>
          <w:p w14:paraId="44E1C5EE"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24730C89"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6CB4ABC6"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A2EBA1F" w14:textId="77777777"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совершенствование правового регулирования в сфере противодействия коррупции на территории Савдянского сельского поселения;</w:t>
            </w:r>
          </w:p>
        </w:tc>
      </w:tr>
      <w:tr w:rsidR="00460860" w:rsidRPr="00460860" w14:paraId="534F70B3" w14:textId="77777777" w:rsidTr="000C2012">
        <w:tc>
          <w:tcPr>
            <w:tcW w:w="3016" w:type="dxa"/>
          </w:tcPr>
          <w:p w14:paraId="30783F64"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14:paraId="1024A53D"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68E3DAB1"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849A7B9"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Савдянском сельском поселении число лиц;</w:t>
            </w:r>
          </w:p>
          <w:p w14:paraId="0CB41B82"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14:paraId="748FFFA6"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Савдянского сельского поселения.</w:t>
            </w:r>
          </w:p>
        </w:tc>
      </w:tr>
      <w:tr w:rsidR="00460860" w:rsidRPr="00460860" w14:paraId="4AA772B6" w14:textId="77777777" w:rsidTr="000C2012">
        <w:tc>
          <w:tcPr>
            <w:tcW w:w="3016" w:type="dxa"/>
          </w:tcPr>
          <w:p w14:paraId="29A3645C"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7C4DF562"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55CBBA3E"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3B4D04B"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05580D04" w14:textId="77777777" w:rsidTr="000C2012">
        <w:tc>
          <w:tcPr>
            <w:tcW w:w="3016" w:type="dxa"/>
          </w:tcPr>
          <w:p w14:paraId="14E88311"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36F8D993"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03BFB14D"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C0182BA" w14:textId="237C7314"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Общий объем финансирования по подпрограмме «Противодействие коррупции в Савдянском сельском поселении» с 2019 по 2030 годы составляет 1</w:t>
            </w:r>
            <w:r w:rsidR="00E844FD">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 в том числе:</w:t>
            </w:r>
          </w:p>
          <w:p w14:paraId="11011CC6" w14:textId="5622D2A8"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средства местного бюджета – 1</w:t>
            </w:r>
            <w:r w:rsidR="00E844FD">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72B98D80"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14:paraId="537662D5"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 0,0 тыс. рублей;</w:t>
            </w:r>
          </w:p>
          <w:p w14:paraId="7FBA5E9D"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0,0 тыс. рублей;</w:t>
            </w:r>
          </w:p>
          <w:p w14:paraId="2BCCBA0D"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2021 год – 0,0 тыс. рублей;</w:t>
            </w:r>
          </w:p>
          <w:p w14:paraId="680A58DD" w14:textId="424DEEF8"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2022 год – </w:t>
            </w:r>
            <w:r w:rsidR="003C1F84">
              <w:rPr>
                <w:rFonts w:ascii="Times New Roman" w:eastAsia="Times New Roman" w:hAnsi="Times New Roman" w:cs="Times New Roman"/>
                <w:sz w:val="28"/>
                <w:szCs w:val="28"/>
                <w:lang w:eastAsia="ru-RU"/>
              </w:rPr>
              <w:t>0</w:t>
            </w:r>
            <w:r w:rsidRPr="00460860">
              <w:rPr>
                <w:rFonts w:ascii="Times New Roman" w:eastAsia="Times New Roman" w:hAnsi="Times New Roman" w:cs="Times New Roman"/>
                <w:sz w:val="28"/>
                <w:szCs w:val="28"/>
                <w:lang w:eastAsia="ru-RU"/>
              </w:rPr>
              <w:t>,0 тыс. рублей;</w:t>
            </w:r>
          </w:p>
          <w:p w14:paraId="700015CF" w14:textId="10E1EC73"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2023 год – </w:t>
            </w:r>
            <w:r w:rsidR="003C1F84">
              <w:rPr>
                <w:rFonts w:ascii="Times New Roman" w:eastAsia="Times New Roman" w:hAnsi="Times New Roman" w:cs="Times New Roman"/>
                <w:sz w:val="28"/>
                <w:szCs w:val="28"/>
                <w:lang w:eastAsia="ru-RU"/>
              </w:rPr>
              <w:t>0</w:t>
            </w:r>
            <w:r w:rsidRPr="00460860">
              <w:rPr>
                <w:rFonts w:ascii="Times New Roman" w:eastAsia="Times New Roman" w:hAnsi="Times New Roman" w:cs="Times New Roman"/>
                <w:sz w:val="28"/>
                <w:szCs w:val="28"/>
                <w:lang w:eastAsia="ru-RU"/>
              </w:rPr>
              <w:t>,0 тыс. рублей;</w:t>
            </w:r>
          </w:p>
          <w:p w14:paraId="4E51AC3F" w14:textId="5308101A"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w:t>
            </w:r>
            <w:r w:rsidR="00E844FD">
              <w:rPr>
                <w:rFonts w:ascii="Times New Roman" w:eastAsia="Times New Roman" w:hAnsi="Times New Roman" w:cs="Times New Roman"/>
                <w:sz w:val="28"/>
                <w:szCs w:val="28"/>
                <w:lang w:eastAsia="ru-RU"/>
              </w:rPr>
              <w:t xml:space="preserve"> 0</w:t>
            </w:r>
            <w:r w:rsidRPr="00460860">
              <w:rPr>
                <w:rFonts w:ascii="Times New Roman" w:eastAsia="Times New Roman" w:hAnsi="Times New Roman" w:cs="Times New Roman"/>
                <w:sz w:val="28"/>
                <w:szCs w:val="28"/>
                <w:lang w:eastAsia="ru-RU"/>
              </w:rPr>
              <w:t>,0 тыс. рублей;</w:t>
            </w:r>
          </w:p>
          <w:p w14:paraId="2E49C51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2,0 тыс. рублей;</w:t>
            </w:r>
          </w:p>
          <w:p w14:paraId="5F1A6216"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2,0 тыс. рублей;</w:t>
            </w:r>
          </w:p>
          <w:p w14:paraId="1231CD5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2,0 тыс. рублей;</w:t>
            </w:r>
          </w:p>
          <w:p w14:paraId="1B9E88C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2,0 тыс. рублей;</w:t>
            </w:r>
          </w:p>
          <w:p w14:paraId="2BF1E06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2,0 тыс. рублей;</w:t>
            </w:r>
          </w:p>
          <w:p w14:paraId="793BC74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2030 год – 2,0 тыс. рублей;</w:t>
            </w:r>
          </w:p>
        </w:tc>
      </w:tr>
      <w:tr w:rsidR="00460860" w:rsidRPr="00460860" w14:paraId="7F2A035B" w14:textId="77777777" w:rsidTr="000C2012">
        <w:tc>
          <w:tcPr>
            <w:tcW w:w="3016" w:type="dxa"/>
          </w:tcPr>
          <w:p w14:paraId="1DF8046F"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4ECECFB8"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6F03A4ED"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9DB0531"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6263149F" w14:textId="77777777"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долю граждан, опрошенных в ходе мониторинга общественного мнения, которые лично сталкивались за последний год с проявлениями коррупции в Савдянском сельском поселении до 20,0 процента;</w:t>
            </w:r>
          </w:p>
          <w:p w14:paraId="0E1B004A"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обеспечить обучение муниципальных служащих по программам противодействия коррупции в количестве не менее, чем предусмотрено соответствующим планом Правительства Ростовской области;</w:t>
            </w:r>
          </w:p>
          <w:p w14:paraId="3CE6D945"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Савдянского сельского поселения до 47,0 процентов</w:t>
            </w:r>
          </w:p>
        </w:tc>
      </w:tr>
    </w:tbl>
    <w:p w14:paraId="09CFAB5B" w14:textId="77777777" w:rsidR="00460860" w:rsidRPr="00460860" w:rsidRDefault="00460860" w:rsidP="00460860">
      <w:pPr>
        <w:spacing w:after="0" w:line="240" w:lineRule="atLeast"/>
        <w:ind w:firstLine="709"/>
        <w:jc w:val="both"/>
        <w:rPr>
          <w:rFonts w:ascii="Times New Roman" w:eastAsia="Times New Roman" w:hAnsi="Times New Roman" w:cs="Times New Roman"/>
          <w:sz w:val="28"/>
          <w:szCs w:val="28"/>
          <w:lang w:eastAsia="ru-RU"/>
        </w:rPr>
      </w:pPr>
    </w:p>
    <w:p w14:paraId="7EED67BE" w14:textId="77777777"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Par1141"/>
      <w:bookmarkEnd w:id="0"/>
      <w:r w:rsidRPr="00460860">
        <w:rPr>
          <w:rFonts w:ascii="Times New Roman" w:eastAsia="Times New Roman" w:hAnsi="Times New Roman" w:cs="Times New Roman"/>
          <w:sz w:val="28"/>
          <w:szCs w:val="28"/>
          <w:lang w:eastAsia="ru-RU"/>
        </w:rPr>
        <w:t>ПАСПОРТ</w:t>
      </w:r>
    </w:p>
    <w:p w14:paraId="74B1F23C" w14:textId="77777777" w:rsidR="00460860" w:rsidRPr="00460860" w:rsidRDefault="00460860" w:rsidP="004608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подпрограммы «Профилактика экстремизма и терроризма в Савдянском сельском поселении» </w:t>
      </w:r>
    </w:p>
    <w:p w14:paraId="69A6DEB5"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муниципальной программы Савдянского сельского поселения</w:t>
      </w:r>
    </w:p>
    <w:p w14:paraId="41BAA9C9"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общественного порядка и противодействие преступности на территории Савдянского сельского поселения»</w:t>
      </w:r>
    </w:p>
    <w:p w14:paraId="31104A4E"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4"/>
        <w:gridCol w:w="369"/>
        <w:gridCol w:w="6092"/>
      </w:tblGrid>
      <w:tr w:rsidR="00460860" w:rsidRPr="00460860" w14:paraId="59D30A6A" w14:textId="77777777" w:rsidTr="000C2012">
        <w:tc>
          <w:tcPr>
            <w:tcW w:w="3016" w:type="dxa"/>
          </w:tcPr>
          <w:p w14:paraId="58FF545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5653B52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64592BF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4BF8E00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5B6331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поселения </w:t>
            </w:r>
          </w:p>
        </w:tc>
      </w:tr>
      <w:tr w:rsidR="00460860" w:rsidRPr="00460860" w14:paraId="0504D058" w14:textId="77777777" w:rsidTr="000C2012">
        <w:tc>
          <w:tcPr>
            <w:tcW w:w="3016" w:type="dxa"/>
          </w:tcPr>
          <w:p w14:paraId="10437787"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074D228E"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35335104"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CB7DF7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0DE2CE79" w14:textId="77777777" w:rsidTr="000C2012">
        <w:tc>
          <w:tcPr>
            <w:tcW w:w="3016" w:type="dxa"/>
          </w:tcPr>
          <w:p w14:paraId="24B979F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7A88C2D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BA757D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поселения </w:t>
            </w:r>
          </w:p>
        </w:tc>
      </w:tr>
      <w:tr w:rsidR="00460860" w:rsidRPr="00460860" w14:paraId="1EB6239C" w14:textId="77777777" w:rsidTr="000C2012">
        <w:tc>
          <w:tcPr>
            <w:tcW w:w="3016" w:type="dxa"/>
          </w:tcPr>
          <w:p w14:paraId="51179DF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12132A4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0449A5B6"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1866E84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EE97EE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204CBA4A" w14:textId="77777777" w:rsidTr="000C2012">
        <w:tc>
          <w:tcPr>
            <w:tcW w:w="3016" w:type="dxa"/>
          </w:tcPr>
          <w:p w14:paraId="4C80DA48"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0642E85B"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4FD8A9A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5F02C4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предупреждение террористических и экстремистских проявлений </w:t>
            </w:r>
          </w:p>
          <w:p w14:paraId="29E0634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55FEAAA" w14:textId="77777777" w:rsidTr="000C2012">
        <w:tc>
          <w:tcPr>
            <w:tcW w:w="3016" w:type="dxa"/>
          </w:tcPr>
          <w:p w14:paraId="3A935E28"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429003FD"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29F5EA7C"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A316E43" w14:textId="77777777"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460860" w:rsidRPr="00460860" w14:paraId="4599E043" w14:textId="77777777" w:rsidTr="000C2012">
        <w:tc>
          <w:tcPr>
            <w:tcW w:w="3016" w:type="dxa"/>
          </w:tcPr>
          <w:p w14:paraId="3BBA4BE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Целевые индикаторы и показатели программы</w:t>
            </w:r>
          </w:p>
          <w:p w14:paraId="74FFD0E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14FF5B1C"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357056F" w14:textId="77777777"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14:paraId="5C783902" w14:textId="77777777" w:rsidR="00460860" w:rsidRPr="00460860" w:rsidRDefault="00460860" w:rsidP="00460860">
            <w:pPr>
              <w:keepLines/>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14:paraId="0B2FD8B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7F25C388" w14:textId="77777777" w:rsidTr="000C2012">
        <w:tc>
          <w:tcPr>
            <w:tcW w:w="3016" w:type="dxa"/>
          </w:tcPr>
          <w:p w14:paraId="3B3D46E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38D4E5B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A7DEF0E"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C48C7C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3D91F50A" w14:textId="77777777" w:rsidTr="000C2012">
        <w:tc>
          <w:tcPr>
            <w:tcW w:w="3016" w:type="dxa"/>
          </w:tcPr>
          <w:p w14:paraId="66CB4438"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1F05167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213B0828"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0B499DB" w14:textId="64EB1E62"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Общий объем финансирования по подпрограмме «Профилактика экстремизма и терроризма в Савдянском сельском поселении» с 2019 по 2030 годы составляет </w:t>
            </w:r>
            <w:r w:rsidR="008165C6">
              <w:rPr>
                <w:rFonts w:ascii="Times New Roman" w:eastAsia="Times New Roman" w:hAnsi="Times New Roman" w:cs="Times New Roman"/>
                <w:sz w:val="28"/>
                <w:szCs w:val="28"/>
                <w:lang w:eastAsia="ru-RU"/>
              </w:rPr>
              <w:t>1</w:t>
            </w:r>
            <w:r w:rsidR="00AB5D19">
              <w:rPr>
                <w:rFonts w:ascii="Times New Roman" w:eastAsia="Times New Roman" w:hAnsi="Times New Roman" w:cs="Times New Roman"/>
                <w:sz w:val="28"/>
                <w:szCs w:val="28"/>
                <w:lang w:eastAsia="ru-RU"/>
              </w:rPr>
              <w:t>6</w:t>
            </w:r>
            <w:r w:rsidR="008165C6">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,0 тыс.рублей, в том числе</w:t>
            </w:r>
          </w:p>
          <w:p w14:paraId="5B7F50A8" w14:textId="6DD79BC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 годам реализации из средств местного бюджета </w:t>
            </w:r>
            <w:r w:rsidR="008165C6">
              <w:rPr>
                <w:rFonts w:ascii="Times New Roman" w:eastAsia="Times New Roman" w:hAnsi="Times New Roman" w:cs="Times New Roman"/>
                <w:sz w:val="28"/>
                <w:szCs w:val="28"/>
                <w:lang w:eastAsia="ru-RU"/>
              </w:rPr>
              <w:t>1</w:t>
            </w:r>
            <w:r w:rsidR="00AB5D19">
              <w:rPr>
                <w:rFonts w:ascii="Times New Roman" w:eastAsia="Times New Roman" w:hAnsi="Times New Roman" w:cs="Times New Roman"/>
                <w:sz w:val="28"/>
                <w:szCs w:val="28"/>
                <w:lang w:eastAsia="ru-RU"/>
              </w:rPr>
              <w:t>6</w:t>
            </w:r>
            <w:r w:rsidR="008165C6">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,0тыс.рублей:</w:t>
            </w:r>
          </w:p>
          <w:p w14:paraId="3E461EAA"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2019 год – </w:t>
            </w:r>
            <w:r w:rsidR="000C2012">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14:paraId="23132D3C" w14:textId="5298DEAC"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2020 год – </w:t>
            </w:r>
            <w:r w:rsidR="00A37BFC">
              <w:rPr>
                <w:rFonts w:ascii="Times New Roman" w:eastAsia="Times New Roman" w:hAnsi="Times New Roman" w:cs="Times New Roman"/>
                <w:sz w:val="28"/>
                <w:szCs w:val="28"/>
                <w:lang w:eastAsia="ru-RU"/>
              </w:rPr>
              <w:t>1</w:t>
            </w:r>
            <w:r w:rsidRPr="00460860">
              <w:rPr>
                <w:rFonts w:ascii="Times New Roman" w:eastAsia="Times New Roman" w:hAnsi="Times New Roman" w:cs="Times New Roman"/>
                <w:sz w:val="28"/>
                <w:szCs w:val="28"/>
                <w:lang w:eastAsia="ru-RU"/>
              </w:rPr>
              <w:t>1,0 тыс. рублей;</w:t>
            </w:r>
          </w:p>
          <w:p w14:paraId="31BB2998" w14:textId="4DA346C6"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2021 год – </w:t>
            </w:r>
            <w:r w:rsidR="00A37BFC">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14:paraId="74377B0A" w14:textId="44788575"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2022 год – </w:t>
            </w:r>
            <w:r w:rsidR="00AB5D19">
              <w:rPr>
                <w:rFonts w:ascii="Times New Roman" w:eastAsia="Times New Roman" w:hAnsi="Times New Roman" w:cs="Times New Roman"/>
                <w:sz w:val="28"/>
                <w:szCs w:val="28"/>
                <w:lang w:eastAsia="ru-RU"/>
              </w:rPr>
              <w:t>6</w:t>
            </w:r>
            <w:r w:rsidRPr="00460860">
              <w:rPr>
                <w:rFonts w:ascii="Times New Roman" w:eastAsia="Times New Roman" w:hAnsi="Times New Roman" w:cs="Times New Roman"/>
                <w:sz w:val="28"/>
                <w:szCs w:val="28"/>
                <w:lang w:eastAsia="ru-RU"/>
              </w:rPr>
              <w:t>1,0 тыс. рублей;</w:t>
            </w:r>
          </w:p>
          <w:p w14:paraId="0F783223" w14:textId="6BA9650F"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2023 год – </w:t>
            </w:r>
            <w:r w:rsidR="003B1A81">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112813CD" w14:textId="2472F5AA"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2024 год – </w:t>
            </w:r>
            <w:r w:rsidR="003B1A81">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498C63F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14:paraId="29E38898"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14:paraId="18FBF9D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14:paraId="15ACD06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14:paraId="21C2C4D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14:paraId="480687B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14:paraId="3AA0855B" w14:textId="77777777" w:rsidTr="000C2012">
        <w:tc>
          <w:tcPr>
            <w:tcW w:w="3016" w:type="dxa"/>
          </w:tcPr>
          <w:p w14:paraId="23724DE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Ожидаемые результаты реализации</w:t>
            </w:r>
          </w:p>
          <w:p w14:paraId="7322BB5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167A6D4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71BDE5F9"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1D2C645D"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p w14:paraId="4B1314A2"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360B645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tc>
        <w:tc>
          <w:tcPr>
            <w:tcW w:w="6561" w:type="dxa"/>
          </w:tcPr>
          <w:p w14:paraId="6E144C9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1BCC3765" w14:textId="77777777"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количество преступлений, совершенных несовершеннолетними или при их соучастии на 5,5 процента по отношению к 2017 году;</w:t>
            </w:r>
          </w:p>
          <w:p w14:paraId="0475EA0C"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не превысить долю граждан, опрошенных в ходе мониторинга общественного мнения, которые лично сталкивались с конфликтами на межнациональной почве  5 процентов</w:t>
            </w:r>
          </w:p>
        </w:tc>
      </w:tr>
    </w:tbl>
    <w:p w14:paraId="3B28DA56" w14:textId="77777777"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94CECC3" w14:textId="77777777"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Par2052"/>
      <w:bookmarkEnd w:id="1"/>
      <w:r w:rsidRPr="00460860">
        <w:rPr>
          <w:rFonts w:ascii="Times New Roman" w:eastAsia="Times New Roman" w:hAnsi="Times New Roman" w:cs="Times New Roman"/>
          <w:sz w:val="28"/>
          <w:szCs w:val="28"/>
          <w:lang w:eastAsia="ru-RU"/>
        </w:rPr>
        <w:t>ПАСПОРТ</w:t>
      </w:r>
    </w:p>
    <w:p w14:paraId="0723AE50"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«Комплексные меры противодействия злоупотреблению наркотиками и их незаконному обороту» муниципальной  программы Савдянского сельского поселения</w:t>
      </w:r>
    </w:p>
    <w:p w14:paraId="7EE2F2BF"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общественного порядка и противодействие преступности на территории Савдянского сельского поселения»</w:t>
      </w:r>
    </w:p>
    <w:p w14:paraId="638798B9" w14:textId="77777777"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8"/>
        <w:gridCol w:w="369"/>
        <w:gridCol w:w="6088"/>
      </w:tblGrid>
      <w:tr w:rsidR="00460860" w:rsidRPr="00460860" w14:paraId="0DD4DC45" w14:textId="77777777" w:rsidTr="000C2012">
        <w:tc>
          <w:tcPr>
            <w:tcW w:w="3016" w:type="dxa"/>
          </w:tcPr>
          <w:p w14:paraId="63FADD7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Ответственный </w:t>
            </w:r>
            <w:r w:rsidRPr="00460860">
              <w:rPr>
                <w:rFonts w:ascii="Times New Roman" w:eastAsia="Times New Roman" w:hAnsi="Times New Roman" w:cs="Times New Roman"/>
                <w:sz w:val="28"/>
                <w:szCs w:val="28"/>
                <w:lang w:eastAsia="ru-RU"/>
              </w:rPr>
              <w:lastRenderedPageBreak/>
              <w:t>исполнитель</w:t>
            </w:r>
          </w:p>
          <w:p w14:paraId="2A0F7D38"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2F43966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14:paraId="4EEDA4B7"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Савдянского сельского </w:t>
            </w:r>
            <w:r w:rsidRPr="00460860">
              <w:rPr>
                <w:rFonts w:ascii="Times New Roman" w:eastAsia="Times New Roman" w:hAnsi="Times New Roman" w:cs="Times New Roman"/>
                <w:sz w:val="28"/>
                <w:szCs w:val="28"/>
                <w:lang w:eastAsia="ru-RU"/>
              </w:rPr>
              <w:lastRenderedPageBreak/>
              <w:t xml:space="preserve">поселения </w:t>
            </w:r>
          </w:p>
        </w:tc>
      </w:tr>
      <w:tr w:rsidR="00460860" w:rsidRPr="00460860" w14:paraId="5E87693C" w14:textId="77777777" w:rsidTr="000C2012">
        <w:tc>
          <w:tcPr>
            <w:tcW w:w="3016" w:type="dxa"/>
          </w:tcPr>
          <w:p w14:paraId="3A130A1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Соисполнители программы</w:t>
            </w:r>
          </w:p>
        </w:tc>
        <w:tc>
          <w:tcPr>
            <w:tcW w:w="390" w:type="dxa"/>
          </w:tcPr>
          <w:p w14:paraId="0777426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53BB47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19A73E40" w14:textId="77777777" w:rsidTr="000C2012">
        <w:tc>
          <w:tcPr>
            <w:tcW w:w="3016" w:type="dxa"/>
          </w:tcPr>
          <w:p w14:paraId="0BDD167D"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3BB47E4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165CF42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Администрации </w:t>
            </w:r>
            <w:r w:rsidRPr="00460860">
              <w:rPr>
                <w:rFonts w:ascii="Times New Roman" w:eastAsia="Times New Roman" w:hAnsi="Times New Roman" w:cs="Times New Roman"/>
                <w:sz w:val="28"/>
                <w:szCs w:val="20"/>
              </w:rPr>
              <w:t>Савдянского сельского поселения</w:t>
            </w:r>
            <w:r w:rsidRPr="00460860">
              <w:rPr>
                <w:rFonts w:ascii="Times New Roman" w:eastAsia="Times New Roman" w:hAnsi="Times New Roman" w:cs="Times New Roman"/>
                <w:sz w:val="28"/>
                <w:szCs w:val="28"/>
                <w:lang w:eastAsia="ru-RU"/>
              </w:rPr>
              <w:t xml:space="preserve">; </w:t>
            </w:r>
          </w:p>
          <w:p w14:paraId="070E98BE" w14:textId="77777777"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Times New Roman"/>
                <w:sz w:val="28"/>
                <w:szCs w:val="28"/>
                <w:lang w:eastAsia="ru-RU"/>
              </w:rPr>
              <w:t xml:space="preserve">Муниципальное бюджетное учреждения культуры «Савдянский сельский дом культуры» </w:t>
            </w:r>
            <w:r w:rsidRPr="00460860">
              <w:rPr>
                <w:rFonts w:ascii="Times New Roman" w:eastAsia="Times New Roman" w:hAnsi="Times New Roman" w:cs="Courier New"/>
                <w:sz w:val="28"/>
                <w:szCs w:val="28"/>
                <w:lang w:eastAsia="ru-RU"/>
              </w:rPr>
              <w:t>(далее – учреждение культуры);</w:t>
            </w:r>
          </w:p>
          <w:p w14:paraId="56066313" w14:textId="77777777"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Courier New"/>
                <w:sz w:val="28"/>
                <w:szCs w:val="28"/>
                <w:lang w:eastAsia="ru-RU"/>
              </w:rPr>
              <w:t>муниципальное бюджетное общеобразовательное учреждение Савдянская средняя общеобразовательная школа им. И.Т. Таранова (далее – общеобразовательное учреждение) - (по согласованию);</w:t>
            </w:r>
          </w:p>
          <w:p w14:paraId="4E13B6A1" w14:textId="77777777"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отделение полиции (с.Заветное) межрайонного отдела Министерства внутренних дел России «Ремонтненский» (далее – ОП) - (по согласованию);</w:t>
            </w:r>
          </w:p>
          <w:p w14:paraId="65521973" w14:textId="77777777"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муниципальная казачья дружина - (по согласованию)</w:t>
            </w:r>
          </w:p>
        </w:tc>
      </w:tr>
      <w:tr w:rsidR="00460860" w:rsidRPr="00460860" w14:paraId="0E76EAC5" w14:textId="77777777" w:rsidTr="000C2012">
        <w:tc>
          <w:tcPr>
            <w:tcW w:w="3016" w:type="dxa"/>
          </w:tcPr>
          <w:p w14:paraId="400BDF3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227E0849" w14:textId="77777777" w:rsidR="00460860" w:rsidRPr="00460860" w:rsidRDefault="00460860" w:rsidP="00460860">
            <w:pPr>
              <w:widowControl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581095CF"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w:t>
            </w:r>
          </w:p>
        </w:tc>
        <w:tc>
          <w:tcPr>
            <w:tcW w:w="6561" w:type="dxa"/>
          </w:tcPr>
          <w:p w14:paraId="0F50165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71774F9F" w14:textId="77777777" w:rsidTr="000C2012">
        <w:tc>
          <w:tcPr>
            <w:tcW w:w="3016" w:type="dxa"/>
          </w:tcPr>
          <w:p w14:paraId="03193A26"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79D8683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7E2310D2"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2494F6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снижение уровня заболеваемости населения синдромом зависимости от наркотиков</w:t>
            </w:r>
          </w:p>
        </w:tc>
      </w:tr>
      <w:tr w:rsidR="00460860" w:rsidRPr="00460860" w14:paraId="2BCB6E13" w14:textId="77777777" w:rsidTr="000C2012">
        <w:tc>
          <w:tcPr>
            <w:tcW w:w="3016" w:type="dxa"/>
          </w:tcPr>
          <w:p w14:paraId="09366B9E"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07CB52C3"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1E32A57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18025033" w14:textId="77777777"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Савдянском сельском поселении;</w:t>
            </w:r>
          </w:p>
        </w:tc>
      </w:tr>
      <w:tr w:rsidR="00460860" w:rsidRPr="00460860" w14:paraId="7D46CCDA" w14:textId="77777777" w:rsidTr="000C2012">
        <w:tc>
          <w:tcPr>
            <w:tcW w:w="3016" w:type="dxa"/>
          </w:tcPr>
          <w:p w14:paraId="364A959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14:paraId="665873CD"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A5F6C0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9C0C367" w14:textId="77777777" w:rsidR="00460860" w:rsidRPr="00460860" w:rsidRDefault="00460860" w:rsidP="00460860">
            <w:pPr>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число лиц, больных наркоманией, в расчете на 2 тыс. населения;</w:t>
            </w:r>
          </w:p>
          <w:p w14:paraId="2315255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удельный вес населения, систематически занимающегося физической культурой и спортом;</w:t>
            </w:r>
          </w:p>
        </w:tc>
      </w:tr>
      <w:tr w:rsidR="00460860" w:rsidRPr="00460860" w14:paraId="52322965" w14:textId="77777777" w:rsidTr="000C2012">
        <w:tc>
          <w:tcPr>
            <w:tcW w:w="3016" w:type="dxa"/>
          </w:tcPr>
          <w:p w14:paraId="202DBB4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1575BAC1"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08A478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3E779A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536A61B2" w14:textId="77777777" w:rsidTr="000C2012">
        <w:tc>
          <w:tcPr>
            <w:tcW w:w="3016" w:type="dxa"/>
          </w:tcPr>
          <w:p w14:paraId="696AF6F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47910B17"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2263556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7CF7D3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Общий объем финансирования по подпрограмме «Комплексные меры противодействия злоупотреблению наркотиками и их незаконному обороту» с 2019 по 2030 годы составляет 12,0 тыс. рублей, в том числе:</w:t>
            </w:r>
          </w:p>
          <w:p w14:paraId="4E04C243"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14:paraId="279D5F28"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–1,0 тыс. рублей;</w:t>
            </w:r>
          </w:p>
          <w:p w14:paraId="5B583AB3"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1,0 тыс. рублей;</w:t>
            </w:r>
          </w:p>
          <w:p w14:paraId="62D0D591"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2021 год – 1,0 тыс. рублей;</w:t>
            </w:r>
          </w:p>
          <w:p w14:paraId="009E152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2022 год –1,0 тыс. рублей;</w:t>
            </w:r>
          </w:p>
          <w:p w14:paraId="4B9DA40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2023 год – 1,0 тыс. рублей;</w:t>
            </w:r>
          </w:p>
          <w:p w14:paraId="79AB535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 1,0 тыс. рублей;</w:t>
            </w:r>
          </w:p>
          <w:p w14:paraId="3CAA683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14:paraId="706CAD77"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14:paraId="1447A3D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14:paraId="1B665C6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14:paraId="40F2E22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14:paraId="40DC02F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14:paraId="3516487F" w14:textId="77777777" w:rsidTr="000C2012">
        <w:tc>
          <w:tcPr>
            <w:tcW w:w="3016" w:type="dxa"/>
          </w:tcPr>
          <w:p w14:paraId="3332CAB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3E96F11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3FACFFAA"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AD8E89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1E5F957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сдержать распространение незаконного потребления наркотиков на уровне, не превышающем 1 больной наркоманией на 2 тыс. населения;</w:t>
            </w:r>
          </w:p>
          <w:p w14:paraId="53F4C68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14:paraId="7070DE8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14:paraId="32E80D6C"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57C78C"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Приоритеты и цели </w:t>
      </w:r>
    </w:p>
    <w:p w14:paraId="418EFB22"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государственной политики Савдянского сельского поселения в сфере обеспечения общественного порядка и профилактики правонарушений </w:t>
      </w:r>
    </w:p>
    <w:p w14:paraId="254526D0"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на территории Савдянского сельского поселения</w:t>
      </w:r>
    </w:p>
    <w:p w14:paraId="68EEBCC5"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14:paraId="29CCCF26"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Основными приоритетами государственной политики в сфере обеспечения общественного порядка и профилактики правонарушений на территории Савдянского сельского поселения являются:</w:t>
      </w:r>
    </w:p>
    <w:p w14:paraId="3133A8C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создание условий для благоприятной и максимально безопасной для населения обстановки;</w:t>
      </w:r>
    </w:p>
    <w:p w14:paraId="25DE3761"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повышение эффективности работы по профилактике правонарушений среди граждан;</w:t>
      </w:r>
    </w:p>
    <w:p w14:paraId="58FF455A"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повышение эффективности противодействия коррупции в </w:t>
      </w:r>
      <w:r w:rsidRPr="00460860">
        <w:rPr>
          <w:rFonts w:ascii="Times New Roman" w:eastAsia="Times New Roman" w:hAnsi="Times New Roman" w:cs="Times New Roman"/>
          <w:kern w:val="2"/>
          <w:sz w:val="28"/>
          <w:szCs w:val="28"/>
          <w:lang w:eastAsia="ru-RU"/>
        </w:rPr>
        <w:t>органах местного самоуправления Савдянского сельского поселения</w:t>
      </w:r>
      <w:r w:rsidRPr="00460860">
        <w:rPr>
          <w:rFonts w:ascii="Times New Roman" w:eastAsia="Times New Roman" w:hAnsi="Times New Roman" w:cs="Times New Roman"/>
          <w:sz w:val="28"/>
          <w:szCs w:val="28"/>
          <w:lang w:eastAsia="ru-RU"/>
        </w:rPr>
        <w:t xml:space="preserve"> активизация деятельности комиссии по координации работы по противодействию коррупции; </w:t>
      </w:r>
    </w:p>
    <w:p w14:paraId="5414619D"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14:paraId="2CF1AEA9"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14:paraId="4EC64F1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механизмов предупреждения и нейтрализации социальных и межнациональных конфликтов;</w:t>
      </w:r>
    </w:p>
    <w:p w14:paraId="28D48942"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7CA27E6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14:paraId="00D7C53B"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увеличение доли граждан, ведущих здоровый образ жизни;</w:t>
      </w:r>
    </w:p>
    <w:p w14:paraId="70B6287F"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14:paraId="173C7598"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t>развитие системы раннего выявления незаконных потребителей наркотиков, в частности, посредством ежегодной диспансеризации.</w:t>
      </w:r>
    </w:p>
    <w:p w14:paraId="057804FD"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 xml:space="preserve">Основные задачи в сфере </w:t>
      </w:r>
      <w:r w:rsidRPr="00460860">
        <w:rPr>
          <w:rFonts w:ascii="Times New Roman" w:eastAsia="Times New Roman" w:hAnsi="Times New Roman" w:cs="Times New Roman"/>
          <w:kern w:val="2"/>
          <w:sz w:val="28"/>
          <w:szCs w:val="28"/>
          <w:lang w:eastAsia="ru-RU"/>
        </w:rPr>
        <w:t>профилактики правонарушений:</w:t>
      </w:r>
    </w:p>
    <w:p w14:paraId="68641D4C"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минимизация коррупционных проявлений; </w:t>
      </w:r>
    </w:p>
    <w:p w14:paraId="63C4E012" w14:textId="77777777" w:rsidR="00460860" w:rsidRPr="00460860" w:rsidRDefault="00460860" w:rsidP="00460860">
      <w:pPr>
        <w:autoSpaceDE w:val="0"/>
        <w:autoSpaceDN w:val="0"/>
        <w:adjustRightInd w:val="0"/>
        <w:spacing w:after="0" w:line="240" w:lineRule="auto"/>
        <w:ind w:firstLine="709"/>
        <w:jc w:val="both"/>
        <w:rPr>
          <w:rFonts w:ascii="Calibri" w:eastAsia="Times New Roman" w:hAnsi="Calibri" w:cs="Calibri"/>
          <w:sz w:val="28"/>
          <w:szCs w:val="28"/>
          <w:lang w:eastAsia="ru-RU"/>
        </w:rPr>
      </w:pPr>
      <w:r w:rsidRPr="00460860">
        <w:rPr>
          <w:rFonts w:ascii="Times New Roman" w:eastAsia="Times New Roman" w:hAnsi="Times New Roman" w:cs="Times New Roman"/>
          <w:sz w:val="28"/>
          <w:szCs w:val="28"/>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60860">
        <w:rPr>
          <w:rFonts w:ascii="Calibri" w:eastAsia="Times New Roman" w:hAnsi="Calibri" w:cs="Calibri"/>
          <w:sz w:val="28"/>
          <w:szCs w:val="28"/>
          <w:lang w:eastAsia="ru-RU"/>
        </w:rPr>
        <w:t>;</w:t>
      </w:r>
    </w:p>
    <w:p w14:paraId="12D50F39"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совершенствование правового регулирования в сфере противодействия коррупции, снижение правового нигилизма населения; </w:t>
      </w:r>
    </w:p>
    <w:p w14:paraId="12B5BAC7"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14:paraId="60CB1931"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усиление антитеррористической защищенности объектов образования, здравоохранения, культуры, спорта; </w:t>
      </w:r>
    </w:p>
    <w:p w14:paraId="6A924FC7"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14:paraId="0A0B837A"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оказание гражданам, больным наркоманией и прошедшим лечение от наркомании, услуг по социальной реабилитации с использованием сертификата.</w:t>
      </w:r>
    </w:p>
    <w:p w14:paraId="76BF8E4C"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формирование системы мотивации граждан к здоровому образу жизни; </w:t>
      </w:r>
    </w:p>
    <w:p w14:paraId="2DC2F58B"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14:paraId="2B5299C2" w14:textId="77777777" w:rsidR="00460860" w:rsidRPr="00460860" w:rsidRDefault="00460860" w:rsidP="0046086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Указанные направления реализуются в соответствии:</w:t>
      </w:r>
    </w:p>
    <w:p w14:paraId="1AE16D2A"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14:paraId="552594E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с Национальным планом противодействия коррупции на 2018-2020 годы, утвержденного Указом Президента Российской Федерации от 29.06.2018 № 378;</w:t>
      </w:r>
    </w:p>
    <w:p w14:paraId="1DCD9DE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 Стратегией национальной безопасности Российской Федерации, утвержденной Указом Президента Российской Федерации от 31.12.2015 № 683;</w:t>
      </w:r>
    </w:p>
    <w:p w14:paraId="742EC3A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lastRenderedPageBreak/>
        <w:t>со Стратегией государственной антинаркотической политики Российской Федерации до 2020 года, утвержденной Указом Президента Российской Федерации от 10.06.2010 № 690;</w:t>
      </w:r>
    </w:p>
    <w:p w14:paraId="41142A91"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25.12.2008 № 273-ФЗ «О противодействии коррупции»; </w:t>
      </w:r>
    </w:p>
    <w:p w14:paraId="3DB1DB50"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06.03.2006 № 35-ФЗ «О противодействии терроризму»; </w:t>
      </w:r>
    </w:p>
    <w:p w14:paraId="6B374F59"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43EBE78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Федеральным законом от 23.06.2016 № 182-ФЗ «Об основах системы профилактики правонарушений в Российской Федерации»;</w:t>
      </w:r>
    </w:p>
    <w:p w14:paraId="4C1D993B"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Областным законом от 29.12.2016 № 933-ЗС «О профилактике правонарушений на территории Ростовской области»;</w:t>
      </w:r>
    </w:p>
    <w:p w14:paraId="268C43F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14:paraId="6E17A11C"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Сведения о показателях (индикаторах) муниципальной программы, подпрограмм муниципальной программы и их значениях приведены в приложении № 1 к настоящей Программе.</w:t>
      </w:r>
    </w:p>
    <w:p w14:paraId="1B8C953A"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Перечень подпрограмм, основных мероприятий муниципальной программы приведен в приложении № 2 к настоящей Программе.</w:t>
      </w:r>
    </w:p>
    <w:p w14:paraId="7B4594D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Расходы  бюджета на реализацию муниципальной программы приведены в приложении № 3 к настоящей Программе.</w:t>
      </w:r>
    </w:p>
    <w:p w14:paraId="376B8326"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Расходы на реализацию муниципальной программы приведены в приложении № 4 к настоящей Программе.</w:t>
      </w:r>
    </w:p>
    <w:p w14:paraId="329325A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p>
    <w:p w14:paraId="5217E070" w14:textId="77777777" w:rsidR="00460860" w:rsidRPr="00460860" w:rsidRDefault="00460860" w:rsidP="00460860">
      <w:pPr>
        <w:spacing w:after="200" w:line="276" w:lineRule="auto"/>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                  </w:t>
      </w:r>
    </w:p>
    <w:p w14:paraId="790A1D0C" w14:textId="77777777" w:rsidR="00460860" w:rsidRPr="00460860" w:rsidRDefault="00460860" w:rsidP="00460860">
      <w:pPr>
        <w:spacing w:after="200" w:line="276" w:lineRule="auto"/>
        <w:contextualSpacing/>
        <w:rPr>
          <w:rFonts w:ascii="Times New Roman" w:eastAsia="Calibri" w:hAnsi="Times New Roman" w:cs="Times New Roman"/>
          <w:sz w:val="28"/>
          <w:szCs w:val="28"/>
        </w:rPr>
      </w:pPr>
    </w:p>
    <w:p w14:paraId="140958F0" w14:textId="77777777" w:rsidR="00460860" w:rsidRPr="00460860" w:rsidRDefault="00460860" w:rsidP="00460860">
      <w:pPr>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Ведущий специалист</w:t>
      </w:r>
    </w:p>
    <w:p w14:paraId="45A5A12A" w14:textId="77777777" w:rsidR="00460860" w:rsidRPr="00460860" w:rsidRDefault="00460860" w:rsidP="00460860">
      <w:pPr>
        <w:tabs>
          <w:tab w:val="left" w:pos="8789"/>
        </w:tabs>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по общим вопросам                                                      З.А.Саидова                             </w:t>
      </w:r>
    </w:p>
    <w:p w14:paraId="7E24A803" w14:textId="77777777" w:rsidR="00890421" w:rsidRDefault="00890421"/>
    <w:p w14:paraId="6C398B6D" w14:textId="77777777" w:rsidR="000C2012" w:rsidRDefault="000C2012"/>
    <w:p w14:paraId="76A6D47F" w14:textId="77777777" w:rsidR="000C2012" w:rsidRDefault="000C2012"/>
    <w:p w14:paraId="79330EBC" w14:textId="77777777" w:rsidR="000C2012" w:rsidRDefault="000C2012"/>
    <w:p w14:paraId="36C93337" w14:textId="77777777" w:rsidR="000C2012" w:rsidRDefault="000C2012"/>
    <w:p w14:paraId="5FBE94A1" w14:textId="77777777" w:rsidR="000C2012" w:rsidRDefault="000C2012"/>
    <w:p w14:paraId="2D58C18D" w14:textId="77777777" w:rsidR="000C2012" w:rsidRDefault="000C2012"/>
    <w:p w14:paraId="410608A0" w14:textId="77777777" w:rsidR="000C2012" w:rsidRDefault="000C2012">
      <w:pPr>
        <w:sectPr w:rsidR="000C2012" w:rsidSect="00A61156">
          <w:pgSz w:w="11906" w:h="16838"/>
          <w:pgMar w:top="1134" w:right="850" w:bottom="284" w:left="1701" w:header="708" w:footer="708" w:gutter="0"/>
          <w:cols w:space="708"/>
          <w:docGrid w:linePitch="360"/>
        </w:sectPr>
      </w:pPr>
    </w:p>
    <w:p w14:paraId="1F85CA21"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1</w:t>
      </w:r>
    </w:p>
    <w:p w14:paraId="6AA80BF5"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4BDFAA24"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Савдянского сельского поселения</w:t>
      </w:r>
    </w:p>
    <w:p w14:paraId="5E8F15B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32422517"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 на</w:t>
      </w:r>
    </w:p>
    <w:p w14:paraId="2E95C1FE"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территории Савдянского сельского</w:t>
      </w:r>
    </w:p>
    <w:p w14:paraId="423FF08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поселения»</w:t>
      </w:r>
    </w:p>
    <w:p w14:paraId="29FC7C2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СВЕДЕНИЯ</w:t>
      </w:r>
    </w:p>
    <w:p w14:paraId="56330A8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kern w:val="2"/>
          <w:sz w:val="28"/>
          <w:szCs w:val="28"/>
          <w:lang w:eastAsia="ru-RU"/>
        </w:rPr>
        <w:t xml:space="preserve">о показателях муниципальной программы </w:t>
      </w:r>
      <w:r w:rsidRPr="000C2012">
        <w:rPr>
          <w:rFonts w:ascii="Times New Roman" w:eastAsia="Times New Roman" w:hAnsi="Times New Roman" w:cs="Times New Roman"/>
          <w:sz w:val="28"/>
          <w:szCs w:val="28"/>
          <w:lang w:eastAsia="ru-RU"/>
        </w:rPr>
        <w:t>Савдянского</w:t>
      </w:r>
      <w:r w:rsidRPr="000C2012">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 на территории Савдянского сельского поселения», подпрограмм муниципальной программы </w:t>
      </w:r>
      <w:r w:rsidRPr="000C2012">
        <w:rPr>
          <w:rFonts w:ascii="Times New Roman" w:eastAsia="Times New Roman" w:hAnsi="Times New Roman" w:cs="Times New Roman"/>
          <w:sz w:val="28"/>
          <w:szCs w:val="28"/>
          <w:lang w:eastAsia="ru-RU"/>
        </w:rPr>
        <w:t>Савдянского</w:t>
      </w:r>
      <w:r w:rsidRPr="000C2012">
        <w:rPr>
          <w:rFonts w:ascii="Times New Roman" w:eastAsia="Times New Roman" w:hAnsi="Times New Roman" w:cs="Times New Roman"/>
          <w:kern w:val="2"/>
          <w:sz w:val="28"/>
          <w:szCs w:val="28"/>
          <w:lang w:eastAsia="ru-RU"/>
        </w:rPr>
        <w:t xml:space="preserve"> сельского поселения  «</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8"/>
          <w:szCs w:val="28"/>
          <w:lang w:eastAsia="ru-RU"/>
        </w:rPr>
        <w:t xml:space="preserve"> на территории Савдянского сельского поселения» и их значениях</w:t>
      </w:r>
    </w:p>
    <w:p w14:paraId="7F28BA21" w14:textId="77777777" w:rsidR="000C2012" w:rsidRPr="000C2012" w:rsidRDefault="000C2012" w:rsidP="000C2012">
      <w:pPr>
        <w:spacing w:after="0" w:line="240" w:lineRule="auto"/>
        <w:jc w:val="both"/>
        <w:rPr>
          <w:rFonts w:ascii="Times New Roman" w:eastAsia="Times New Roman" w:hAnsi="Times New Roman" w:cs="Times New Roman"/>
          <w:sz w:val="28"/>
          <w:szCs w:val="28"/>
          <w:lang w:eastAsia="ru-RU"/>
        </w:rPr>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9"/>
        <w:gridCol w:w="1971"/>
        <w:gridCol w:w="1087"/>
        <w:gridCol w:w="1130"/>
        <w:gridCol w:w="738"/>
        <w:gridCol w:w="680"/>
        <w:gridCol w:w="710"/>
        <w:gridCol w:w="737"/>
        <w:gridCol w:w="713"/>
        <w:gridCol w:w="710"/>
        <w:gridCol w:w="712"/>
        <w:gridCol w:w="571"/>
        <w:gridCol w:w="711"/>
        <w:gridCol w:w="713"/>
        <w:gridCol w:w="710"/>
        <w:gridCol w:w="570"/>
        <w:gridCol w:w="712"/>
        <w:gridCol w:w="712"/>
      </w:tblGrid>
      <w:tr w:rsidR="000C2012" w:rsidRPr="000C2012" w14:paraId="60BAE894" w14:textId="77777777" w:rsidTr="000C2012">
        <w:tc>
          <w:tcPr>
            <w:tcW w:w="636" w:type="dxa"/>
            <w:vMerge w:val="restart"/>
            <w:tcBorders>
              <w:top w:val="single" w:sz="4" w:space="0" w:color="auto"/>
              <w:left w:val="single" w:sz="4" w:space="0" w:color="auto"/>
              <w:bottom w:val="single" w:sz="4" w:space="0" w:color="auto"/>
              <w:right w:val="single" w:sz="4" w:space="0" w:color="auto"/>
            </w:tcBorders>
          </w:tcPr>
          <w:p w14:paraId="58798E4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kern w:val="2"/>
                <w:sz w:val="24"/>
                <w:szCs w:val="24"/>
                <w:lang w:eastAsia="ru-RU"/>
              </w:rPr>
              <w:br/>
              <w:t>п/п</w:t>
            </w:r>
          </w:p>
        </w:tc>
        <w:tc>
          <w:tcPr>
            <w:tcW w:w="1995" w:type="dxa"/>
            <w:vMerge w:val="restart"/>
            <w:tcBorders>
              <w:top w:val="single" w:sz="4" w:space="0" w:color="auto"/>
              <w:left w:val="single" w:sz="4" w:space="0" w:color="auto"/>
              <w:bottom w:val="single" w:sz="4" w:space="0" w:color="auto"/>
              <w:right w:val="single" w:sz="4" w:space="0" w:color="auto"/>
            </w:tcBorders>
          </w:tcPr>
          <w:p w14:paraId="4A552C2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Номер </w:t>
            </w:r>
          </w:p>
          <w:p w14:paraId="408C1B5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и наименование</w:t>
            </w:r>
          </w:p>
          <w:p w14:paraId="5A0137B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показателя </w:t>
            </w:r>
          </w:p>
        </w:tc>
        <w:tc>
          <w:tcPr>
            <w:tcW w:w="1099" w:type="dxa"/>
            <w:vMerge w:val="restart"/>
            <w:tcBorders>
              <w:top w:val="single" w:sz="4" w:space="0" w:color="auto"/>
              <w:left w:val="single" w:sz="4" w:space="0" w:color="auto"/>
              <w:bottom w:val="single" w:sz="4" w:space="0" w:color="auto"/>
              <w:right w:val="single" w:sz="4" w:space="0" w:color="auto"/>
            </w:tcBorders>
          </w:tcPr>
          <w:p w14:paraId="7BC324EB"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Вид </w:t>
            </w:r>
          </w:p>
          <w:p w14:paraId="086C497B"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показателя</w:t>
            </w:r>
          </w:p>
          <w:p w14:paraId="3D4B9BC5" w14:textId="77777777" w:rsidR="000C2012" w:rsidRPr="000C2012" w:rsidRDefault="000C2012" w:rsidP="000C2012">
            <w:pPr>
              <w:autoSpaceDE w:val="0"/>
              <w:autoSpaceDN w:val="0"/>
              <w:adjustRightInd w:val="0"/>
              <w:spacing w:after="0" w:line="216" w:lineRule="auto"/>
              <w:rPr>
                <w:rFonts w:ascii="Times New Roman" w:eastAsia="Times New Roman" w:hAnsi="Times New Roman" w:cs="Times New Roman"/>
                <w:kern w:val="2"/>
                <w:sz w:val="24"/>
                <w:szCs w:val="24"/>
                <w:lang w:eastAsia="ru-RU"/>
              </w:rPr>
            </w:pPr>
          </w:p>
        </w:tc>
        <w:tc>
          <w:tcPr>
            <w:tcW w:w="1143" w:type="dxa"/>
            <w:vMerge w:val="restart"/>
            <w:tcBorders>
              <w:top w:val="single" w:sz="4" w:space="0" w:color="auto"/>
              <w:left w:val="single" w:sz="4" w:space="0" w:color="auto"/>
              <w:bottom w:val="single" w:sz="4" w:space="0" w:color="auto"/>
              <w:right w:val="single" w:sz="4" w:space="0" w:color="auto"/>
            </w:tcBorders>
          </w:tcPr>
          <w:p w14:paraId="18A3B53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Единица</w:t>
            </w:r>
            <w:r w:rsidRPr="000C2012">
              <w:rPr>
                <w:rFonts w:ascii="Times New Roman" w:eastAsia="Times New Roman" w:hAnsi="Times New Roman" w:cs="Times New Roman"/>
                <w:kern w:val="2"/>
                <w:sz w:val="24"/>
                <w:szCs w:val="24"/>
                <w:lang w:eastAsia="ru-RU"/>
              </w:rPr>
              <w:br/>
              <w:t>измере</w:t>
            </w:r>
            <w:r w:rsidRPr="000C2012">
              <w:rPr>
                <w:rFonts w:ascii="Times New Roman" w:eastAsia="Times New Roman" w:hAnsi="Times New Roman" w:cs="Times New Roman"/>
                <w:kern w:val="2"/>
                <w:sz w:val="24"/>
                <w:szCs w:val="24"/>
                <w:lang w:eastAsia="ru-RU"/>
              </w:rPr>
              <w:softHyphen/>
              <w:t>ния</w:t>
            </w:r>
          </w:p>
        </w:tc>
        <w:tc>
          <w:tcPr>
            <w:tcW w:w="9797" w:type="dxa"/>
            <w:gridSpan w:val="14"/>
            <w:tcBorders>
              <w:top w:val="single" w:sz="4" w:space="0" w:color="auto"/>
              <w:left w:val="single" w:sz="4" w:space="0" w:color="auto"/>
              <w:bottom w:val="single" w:sz="4" w:space="0" w:color="auto"/>
              <w:right w:val="single" w:sz="4" w:space="0" w:color="auto"/>
            </w:tcBorders>
          </w:tcPr>
          <w:p w14:paraId="5B6C31A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Значение показателя</w:t>
            </w:r>
          </w:p>
        </w:tc>
      </w:tr>
      <w:tr w:rsidR="000C2012" w:rsidRPr="000C2012" w14:paraId="49B1783E" w14:textId="77777777" w:rsidTr="000C2012">
        <w:tc>
          <w:tcPr>
            <w:tcW w:w="636" w:type="dxa"/>
            <w:vMerge/>
            <w:tcBorders>
              <w:top w:val="single" w:sz="4" w:space="0" w:color="auto"/>
              <w:left w:val="single" w:sz="4" w:space="0" w:color="auto"/>
              <w:bottom w:val="single" w:sz="4" w:space="0" w:color="auto"/>
              <w:right w:val="single" w:sz="4" w:space="0" w:color="auto"/>
            </w:tcBorders>
            <w:vAlign w:val="center"/>
          </w:tcPr>
          <w:p w14:paraId="7D796614"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995" w:type="dxa"/>
            <w:vMerge/>
            <w:tcBorders>
              <w:top w:val="single" w:sz="4" w:space="0" w:color="auto"/>
              <w:left w:val="single" w:sz="4" w:space="0" w:color="auto"/>
              <w:bottom w:val="single" w:sz="4" w:space="0" w:color="auto"/>
              <w:right w:val="single" w:sz="4" w:space="0" w:color="auto"/>
            </w:tcBorders>
            <w:vAlign w:val="center"/>
          </w:tcPr>
          <w:p w14:paraId="354E182F"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100293ED"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F19E33"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14:paraId="494EDFB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2017</w:t>
            </w:r>
          </w:p>
          <w:p w14:paraId="71E983D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687" w:type="dxa"/>
            <w:tcBorders>
              <w:top w:val="single" w:sz="4" w:space="0" w:color="auto"/>
              <w:left w:val="single" w:sz="4" w:space="0" w:color="auto"/>
              <w:bottom w:val="single" w:sz="4" w:space="0" w:color="auto"/>
              <w:right w:val="single" w:sz="4" w:space="0" w:color="auto"/>
            </w:tcBorders>
          </w:tcPr>
          <w:p w14:paraId="26739B7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2018</w:t>
            </w:r>
          </w:p>
          <w:p w14:paraId="3C1FB4F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276D486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2019</w:t>
            </w:r>
          </w:p>
          <w:p w14:paraId="26809DB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45" w:type="dxa"/>
            <w:tcBorders>
              <w:top w:val="single" w:sz="4" w:space="0" w:color="auto"/>
              <w:left w:val="single" w:sz="4" w:space="0" w:color="auto"/>
              <w:bottom w:val="single" w:sz="4" w:space="0" w:color="auto"/>
              <w:right w:val="single" w:sz="4" w:space="0" w:color="auto"/>
            </w:tcBorders>
          </w:tcPr>
          <w:p w14:paraId="2F2F7C0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2020</w:t>
            </w:r>
          </w:p>
          <w:p w14:paraId="4BB6E1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14:paraId="41EC4EF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2021</w:t>
            </w:r>
          </w:p>
          <w:p w14:paraId="219EE1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67344DE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2022</w:t>
            </w:r>
          </w:p>
          <w:p w14:paraId="5C9EA31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4CE2837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2023</w:t>
            </w:r>
          </w:p>
          <w:p w14:paraId="28DA403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7" w:type="dxa"/>
            <w:tcBorders>
              <w:top w:val="single" w:sz="4" w:space="0" w:color="auto"/>
              <w:left w:val="single" w:sz="4" w:space="0" w:color="auto"/>
              <w:bottom w:val="single" w:sz="4" w:space="0" w:color="auto"/>
              <w:right w:val="single" w:sz="4" w:space="0" w:color="auto"/>
            </w:tcBorders>
          </w:tcPr>
          <w:p w14:paraId="57DEBC4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2024</w:t>
            </w:r>
          </w:p>
          <w:p w14:paraId="16EA978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8" w:type="dxa"/>
            <w:tcBorders>
              <w:top w:val="single" w:sz="4" w:space="0" w:color="auto"/>
              <w:left w:val="single" w:sz="4" w:space="0" w:color="auto"/>
              <w:bottom w:val="single" w:sz="4" w:space="0" w:color="auto"/>
              <w:right w:val="single" w:sz="4" w:space="0" w:color="auto"/>
            </w:tcBorders>
          </w:tcPr>
          <w:p w14:paraId="40C43A2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2025</w:t>
            </w:r>
          </w:p>
          <w:p w14:paraId="42F7229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14:paraId="1DF7A8F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2026</w:t>
            </w:r>
          </w:p>
          <w:p w14:paraId="4119F3F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1BB0CAE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2027</w:t>
            </w:r>
          </w:p>
          <w:p w14:paraId="6864018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6" w:type="dxa"/>
            <w:tcBorders>
              <w:top w:val="single" w:sz="4" w:space="0" w:color="auto"/>
              <w:left w:val="single" w:sz="4" w:space="0" w:color="auto"/>
              <w:bottom w:val="single" w:sz="4" w:space="0" w:color="auto"/>
              <w:right w:val="single" w:sz="4" w:space="0" w:color="auto"/>
            </w:tcBorders>
          </w:tcPr>
          <w:p w14:paraId="5F9AEE6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2028</w:t>
            </w:r>
          </w:p>
          <w:p w14:paraId="55B7FFB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0EDAE33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2029</w:t>
            </w:r>
          </w:p>
          <w:p w14:paraId="7E4B312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25A9C19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2030</w:t>
            </w:r>
          </w:p>
          <w:p w14:paraId="7C75AE6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r>
    </w:tbl>
    <w:p w14:paraId="385ECB0D" w14:textId="77777777" w:rsidR="000C2012" w:rsidRPr="000C2012" w:rsidRDefault="000C2012" w:rsidP="000C2012">
      <w:pPr>
        <w:spacing w:after="0" w:line="216" w:lineRule="auto"/>
        <w:jc w:val="both"/>
        <w:rPr>
          <w:rFonts w:ascii="Times New Roman" w:eastAsia="Times New Roman" w:hAnsi="Times New Roman" w:cs="Times New Roman"/>
          <w:sz w:val="24"/>
          <w:szCs w:val="24"/>
          <w:lang w:eastAsia="ru-RU"/>
        </w:rPr>
      </w:pPr>
    </w:p>
    <w:tbl>
      <w:tblPr>
        <w:tblW w:w="103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6"/>
        <w:gridCol w:w="1972"/>
        <w:gridCol w:w="1085"/>
        <w:gridCol w:w="1087"/>
        <w:gridCol w:w="795"/>
        <w:gridCol w:w="640"/>
        <w:gridCol w:w="728"/>
        <w:gridCol w:w="666"/>
        <w:gridCol w:w="762"/>
        <w:gridCol w:w="727"/>
        <w:gridCol w:w="679"/>
        <w:gridCol w:w="639"/>
        <w:gridCol w:w="717"/>
        <w:gridCol w:w="697"/>
        <w:gridCol w:w="660"/>
        <w:gridCol w:w="640"/>
        <w:gridCol w:w="717"/>
        <w:gridCol w:w="680"/>
        <w:gridCol w:w="5240"/>
        <w:gridCol w:w="5240"/>
        <w:gridCol w:w="5240"/>
      </w:tblGrid>
      <w:tr w:rsidR="000C2012" w:rsidRPr="000C2012" w14:paraId="44186ED1" w14:textId="77777777" w:rsidTr="000C2012">
        <w:trPr>
          <w:gridAfter w:val="3"/>
          <w:wAfter w:w="16521" w:type="dxa"/>
          <w:tblHeader/>
        </w:trPr>
        <w:tc>
          <w:tcPr>
            <w:tcW w:w="663" w:type="dxa"/>
            <w:tcBorders>
              <w:top w:val="single" w:sz="4" w:space="0" w:color="auto"/>
              <w:left w:val="single" w:sz="4" w:space="0" w:color="auto"/>
              <w:bottom w:val="single" w:sz="4" w:space="0" w:color="auto"/>
              <w:right w:val="single" w:sz="4" w:space="0" w:color="auto"/>
            </w:tcBorders>
            <w:vAlign w:val="center"/>
          </w:tcPr>
          <w:p w14:paraId="27A0741C"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vAlign w:val="center"/>
          </w:tcPr>
          <w:p w14:paraId="51932D76"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tcPr>
          <w:p w14:paraId="1643F929"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3</w:t>
            </w:r>
          </w:p>
        </w:tc>
        <w:tc>
          <w:tcPr>
            <w:tcW w:w="1137" w:type="dxa"/>
            <w:tcBorders>
              <w:top w:val="single" w:sz="4" w:space="0" w:color="auto"/>
              <w:left w:val="single" w:sz="4" w:space="0" w:color="auto"/>
              <w:bottom w:val="single" w:sz="4" w:space="0" w:color="auto"/>
              <w:right w:val="single" w:sz="4" w:space="0" w:color="auto"/>
            </w:tcBorders>
            <w:vAlign w:val="center"/>
          </w:tcPr>
          <w:p w14:paraId="48BA65F2"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4</w:t>
            </w:r>
          </w:p>
        </w:tc>
        <w:tc>
          <w:tcPr>
            <w:tcW w:w="830" w:type="dxa"/>
            <w:tcBorders>
              <w:top w:val="single" w:sz="4" w:space="0" w:color="auto"/>
              <w:left w:val="single" w:sz="4" w:space="0" w:color="auto"/>
              <w:bottom w:val="single" w:sz="4" w:space="0" w:color="auto"/>
              <w:right w:val="single" w:sz="4" w:space="0" w:color="auto"/>
            </w:tcBorders>
          </w:tcPr>
          <w:p w14:paraId="31E5DCC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5</w:t>
            </w:r>
          </w:p>
        </w:tc>
        <w:tc>
          <w:tcPr>
            <w:tcW w:w="666" w:type="dxa"/>
            <w:tcBorders>
              <w:top w:val="single" w:sz="4" w:space="0" w:color="auto"/>
              <w:left w:val="single" w:sz="4" w:space="0" w:color="auto"/>
              <w:bottom w:val="single" w:sz="4" w:space="0" w:color="auto"/>
              <w:right w:val="single" w:sz="4" w:space="0" w:color="auto"/>
            </w:tcBorders>
          </w:tcPr>
          <w:p w14:paraId="5A531B9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6</w:t>
            </w:r>
          </w:p>
        </w:tc>
        <w:tc>
          <w:tcPr>
            <w:tcW w:w="759" w:type="dxa"/>
            <w:tcBorders>
              <w:top w:val="single" w:sz="4" w:space="0" w:color="auto"/>
              <w:left w:val="single" w:sz="4" w:space="0" w:color="auto"/>
              <w:bottom w:val="single" w:sz="4" w:space="0" w:color="auto"/>
              <w:right w:val="single" w:sz="4" w:space="0" w:color="auto"/>
            </w:tcBorders>
          </w:tcPr>
          <w:p w14:paraId="4156B8F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7</w:t>
            </w:r>
          </w:p>
        </w:tc>
        <w:tc>
          <w:tcPr>
            <w:tcW w:w="694" w:type="dxa"/>
            <w:tcBorders>
              <w:top w:val="single" w:sz="4" w:space="0" w:color="auto"/>
              <w:left w:val="single" w:sz="4" w:space="0" w:color="auto"/>
              <w:bottom w:val="single" w:sz="4" w:space="0" w:color="auto"/>
              <w:right w:val="single" w:sz="4" w:space="0" w:color="auto"/>
            </w:tcBorders>
          </w:tcPr>
          <w:p w14:paraId="3702A34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tcPr>
          <w:p w14:paraId="7B3F134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9</w:t>
            </w:r>
          </w:p>
        </w:tc>
        <w:tc>
          <w:tcPr>
            <w:tcW w:w="758" w:type="dxa"/>
            <w:tcBorders>
              <w:top w:val="single" w:sz="4" w:space="0" w:color="auto"/>
              <w:left w:val="single" w:sz="4" w:space="0" w:color="auto"/>
              <w:bottom w:val="single" w:sz="4" w:space="0" w:color="auto"/>
              <w:right w:val="single" w:sz="4" w:space="0" w:color="auto"/>
            </w:tcBorders>
          </w:tcPr>
          <w:p w14:paraId="3DD2F92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10</w:t>
            </w:r>
          </w:p>
        </w:tc>
        <w:tc>
          <w:tcPr>
            <w:tcW w:w="707" w:type="dxa"/>
            <w:tcBorders>
              <w:top w:val="single" w:sz="4" w:space="0" w:color="auto"/>
              <w:left w:val="single" w:sz="4" w:space="0" w:color="auto"/>
              <w:bottom w:val="single" w:sz="4" w:space="0" w:color="auto"/>
              <w:right w:val="single" w:sz="4" w:space="0" w:color="auto"/>
            </w:tcBorders>
          </w:tcPr>
          <w:p w14:paraId="61AE660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11</w:t>
            </w:r>
          </w:p>
        </w:tc>
        <w:tc>
          <w:tcPr>
            <w:tcW w:w="665" w:type="dxa"/>
            <w:tcBorders>
              <w:top w:val="single" w:sz="4" w:space="0" w:color="auto"/>
              <w:left w:val="single" w:sz="4" w:space="0" w:color="auto"/>
              <w:bottom w:val="single" w:sz="4" w:space="0" w:color="auto"/>
              <w:right w:val="single" w:sz="4" w:space="0" w:color="auto"/>
            </w:tcBorders>
          </w:tcPr>
          <w:p w14:paraId="7A8DE2B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12</w:t>
            </w:r>
          </w:p>
        </w:tc>
        <w:tc>
          <w:tcPr>
            <w:tcW w:w="747" w:type="dxa"/>
            <w:tcBorders>
              <w:top w:val="single" w:sz="4" w:space="0" w:color="auto"/>
              <w:left w:val="single" w:sz="4" w:space="0" w:color="auto"/>
              <w:bottom w:val="single" w:sz="4" w:space="0" w:color="auto"/>
              <w:right w:val="single" w:sz="4" w:space="0" w:color="auto"/>
            </w:tcBorders>
          </w:tcPr>
          <w:p w14:paraId="303FE9E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13</w:t>
            </w:r>
          </w:p>
        </w:tc>
        <w:tc>
          <w:tcPr>
            <w:tcW w:w="726" w:type="dxa"/>
            <w:tcBorders>
              <w:top w:val="single" w:sz="4" w:space="0" w:color="auto"/>
              <w:left w:val="single" w:sz="4" w:space="0" w:color="auto"/>
              <w:bottom w:val="single" w:sz="4" w:space="0" w:color="auto"/>
              <w:right w:val="single" w:sz="4" w:space="0" w:color="auto"/>
            </w:tcBorders>
          </w:tcPr>
          <w:p w14:paraId="1EFC8E1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14</w:t>
            </w:r>
          </w:p>
        </w:tc>
        <w:tc>
          <w:tcPr>
            <w:tcW w:w="688" w:type="dxa"/>
            <w:tcBorders>
              <w:top w:val="single" w:sz="4" w:space="0" w:color="auto"/>
              <w:left w:val="single" w:sz="4" w:space="0" w:color="auto"/>
              <w:bottom w:val="single" w:sz="4" w:space="0" w:color="auto"/>
              <w:right w:val="single" w:sz="4" w:space="0" w:color="auto"/>
            </w:tcBorders>
          </w:tcPr>
          <w:p w14:paraId="59E4066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15</w:t>
            </w:r>
          </w:p>
        </w:tc>
        <w:tc>
          <w:tcPr>
            <w:tcW w:w="666" w:type="dxa"/>
            <w:tcBorders>
              <w:top w:val="single" w:sz="4" w:space="0" w:color="auto"/>
              <w:left w:val="single" w:sz="4" w:space="0" w:color="auto"/>
              <w:bottom w:val="single" w:sz="4" w:space="0" w:color="auto"/>
              <w:right w:val="single" w:sz="4" w:space="0" w:color="auto"/>
            </w:tcBorders>
          </w:tcPr>
          <w:p w14:paraId="1BD5CB6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16</w:t>
            </w:r>
          </w:p>
        </w:tc>
        <w:tc>
          <w:tcPr>
            <w:tcW w:w="747" w:type="dxa"/>
            <w:tcBorders>
              <w:top w:val="single" w:sz="4" w:space="0" w:color="auto"/>
              <w:left w:val="single" w:sz="4" w:space="0" w:color="auto"/>
              <w:bottom w:val="single" w:sz="4" w:space="0" w:color="auto"/>
              <w:right w:val="single" w:sz="4" w:space="0" w:color="auto"/>
            </w:tcBorders>
          </w:tcPr>
          <w:p w14:paraId="73E7D95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14:paraId="2089088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18</w:t>
            </w:r>
          </w:p>
        </w:tc>
      </w:tr>
      <w:tr w:rsidR="000C2012" w:rsidRPr="000C2012" w14:paraId="6C817D75"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vAlign w:val="center"/>
          </w:tcPr>
          <w:p w14:paraId="786030F9"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vAlign w:val="center"/>
          </w:tcPr>
          <w:p w14:paraId="1D43B3A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Муниципальная программа Савдянского сельского поселения</w:t>
            </w:r>
          </w:p>
          <w:p w14:paraId="494EBBA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4"/>
                <w:szCs w:val="24"/>
                <w:lang w:eastAsia="ru-RU"/>
              </w:rPr>
              <w:t xml:space="preserve"> на территории Савдянского сельского поселения</w:t>
            </w:r>
            <w:r w:rsidRPr="000C2012">
              <w:rPr>
                <w:rFonts w:ascii="Times New Roman" w:eastAsia="Times New Roman" w:hAnsi="Times New Roman" w:cs="Times New Roman"/>
                <w:sz w:val="24"/>
                <w:szCs w:val="24"/>
                <w:lang w:eastAsia="ru-RU"/>
              </w:rPr>
              <w:t>»</w:t>
            </w:r>
          </w:p>
        </w:tc>
      </w:tr>
      <w:tr w:rsidR="000C2012" w:rsidRPr="000C2012" w14:paraId="315B3A3B"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EB6ED83"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AC285B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 </w:t>
            </w:r>
          </w:p>
          <w:p w14:paraId="6391AAFB"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w:t>
            </w:r>
            <w:r w:rsidRPr="000C2012">
              <w:rPr>
                <w:rFonts w:ascii="Times New Roman" w:eastAsia="Times New Roman" w:hAnsi="Times New Roman" w:cs="Times New Roman"/>
                <w:sz w:val="24"/>
                <w:szCs w:val="24"/>
                <w:lang w:eastAsia="ru-RU"/>
              </w:rPr>
              <w:lastRenderedPageBreak/>
              <w:t>проявлениями коррупции в Савдянском сельском поселении</w:t>
            </w:r>
          </w:p>
        </w:tc>
        <w:tc>
          <w:tcPr>
            <w:tcW w:w="1135" w:type="dxa"/>
            <w:tcBorders>
              <w:top w:val="single" w:sz="4" w:space="0" w:color="auto"/>
              <w:left w:val="single" w:sz="4" w:space="0" w:color="auto"/>
              <w:bottom w:val="single" w:sz="4" w:space="0" w:color="auto"/>
              <w:right w:val="single" w:sz="4" w:space="0" w:color="auto"/>
            </w:tcBorders>
          </w:tcPr>
          <w:p w14:paraId="66593AAB"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082CAA0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14:paraId="3482DA2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28,2 </w:t>
            </w:r>
          </w:p>
          <w:p w14:paraId="1AF8ED2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14:paraId="5AAFC8B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30,5 </w:t>
            </w:r>
          </w:p>
          <w:p w14:paraId="24B3E78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24C4FD3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30,0 </w:t>
            </w:r>
          </w:p>
          <w:p w14:paraId="3433913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395670C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29,0 </w:t>
            </w:r>
          </w:p>
          <w:p w14:paraId="44304F1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14:paraId="0C56067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14:paraId="5B41A03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25,8</w:t>
            </w:r>
          </w:p>
        </w:tc>
        <w:tc>
          <w:tcPr>
            <w:tcW w:w="707" w:type="dxa"/>
            <w:tcBorders>
              <w:top w:val="single" w:sz="4" w:space="0" w:color="auto"/>
              <w:left w:val="single" w:sz="4" w:space="0" w:color="auto"/>
              <w:bottom w:val="single" w:sz="4" w:space="0" w:color="auto"/>
              <w:right w:val="single" w:sz="4" w:space="0" w:color="auto"/>
            </w:tcBorders>
          </w:tcPr>
          <w:p w14:paraId="7FAB902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14:paraId="73C5266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23,7</w:t>
            </w:r>
          </w:p>
        </w:tc>
        <w:tc>
          <w:tcPr>
            <w:tcW w:w="747" w:type="dxa"/>
            <w:tcBorders>
              <w:top w:val="single" w:sz="4" w:space="0" w:color="auto"/>
              <w:left w:val="single" w:sz="4" w:space="0" w:color="auto"/>
              <w:bottom w:val="single" w:sz="4" w:space="0" w:color="auto"/>
              <w:right w:val="single" w:sz="4" w:space="0" w:color="auto"/>
            </w:tcBorders>
          </w:tcPr>
          <w:p w14:paraId="6D5EB37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14:paraId="65173CF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14:paraId="478B734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14:paraId="4BD23B9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47" w:type="dxa"/>
            <w:tcBorders>
              <w:top w:val="single" w:sz="4" w:space="0" w:color="auto"/>
              <w:left w:val="single" w:sz="4" w:space="0" w:color="auto"/>
              <w:bottom w:val="single" w:sz="4" w:space="0" w:color="auto"/>
              <w:right w:val="single" w:sz="4" w:space="0" w:color="auto"/>
            </w:tcBorders>
          </w:tcPr>
          <w:p w14:paraId="5B43FC2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08" w:type="dxa"/>
            <w:tcBorders>
              <w:top w:val="single" w:sz="4" w:space="0" w:color="auto"/>
              <w:left w:val="single" w:sz="4" w:space="0" w:color="auto"/>
              <w:bottom w:val="single" w:sz="4" w:space="0" w:color="auto"/>
              <w:right w:val="single" w:sz="4" w:space="0" w:color="auto"/>
            </w:tcBorders>
          </w:tcPr>
          <w:p w14:paraId="5A2DFD4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20,0</w:t>
            </w:r>
          </w:p>
        </w:tc>
      </w:tr>
      <w:tr w:rsidR="000C2012" w:rsidRPr="000C2012" w14:paraId="567B8DCC"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13D5B94F"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932D74E"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Показатель 2.</w:t>
            </w:r>
          </w:p>
          <w:p w14:paraId="7E7A8960" w14:textId="77777777" w:rsidR="000C2012" w:rsidRPr="000C2012" w:rsidRDefault="000C2012" w:rsidP="000C2012">
            <w:pPr>
              <w:autoSpaceDE w:val="0"/>
              <w:autoSpaceDN w:val="0"/>
              <w:adjustRightInd w:val="0"/>
              <w:spacing w:after="0" w:line="216"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14:paraId="3DF5110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7D9A00D7"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процентов</w:t>
            </w:r>
          </w:p>
        </w:tc>
        <w:tc>
          <w:tcPr>
            <w:tcW w:w="830" w:type="dxa"/>
            <w:tcBorders>
              <w:top w:val="single" w:sz="4" w:space="0" w:color="auto"/>
              <w:left w:val="single" w:sz="4" w:space="0" w:color="auto"/>
              <w:bottom w:val="single" w:sz="4" w:space="0" w:color="auto"/>
              <w:right w:val="single" w:sz="4" w:space="0" w:color="auto"/>
            </w:tcBorders>
          </w:tcPr>
          <w:p w14:paraId="181F422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14:paraId="02388F95"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14:paraId="4EE9055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5C7DEB7D"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14:paraId="65BFFCF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14:paraId="11577DEC"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64868E7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14:paraId="1913586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16320DC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14:paraId="19466568"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14:paraId="3CACF46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14:paraId="522951BC"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1631813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4373F1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14:paraId="396DF57E"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5CFBB967"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40048CA5" w14:textId="77777777"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w:t>
            </w:r>
          </w:p>
          <w:p w14:paraId="099462D2" w14:textId="77777777"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14:paraId="1C9FD3B4" w14:textId="77777777"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3A8969D2" w14:textId="77777777"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14:paraId="44AD776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14:paraId="4DCB7E2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14:paraId="12B31A5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14:paraId="7C06980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14:paraId="2404351E"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14:paraId="5076864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14:paraId="6E095AF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14:paraId="77F33FB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14:paraId="49DF6FA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14:paraId="1BCB010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14:paraId="55F26B1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14:paraId="50022DA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14:paraId="7E9DA47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14:paraId="00BBA32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14:paraId="62ECF1DC"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4A6FA7B5" w14:textId="77777777" w:rsidR="000C2012" w:rsidRPr="000C2012" w:rsidRDefault="000C2012" w:rsidP="000C2012">
            <w:pPr>
              <w:numPr>
                <w:ilvl w:val="0"/>
                <w:numId w:val="21"/>
              </w:numPr>
              <w:autoSpaceDE w:val="0"/>
              <w:autoSpaceDN w:val="0"/>
              <w:adjustRightInd w:val="0"/>
              <w:spacing w:after="0" w:line="216" w:lineRule="auto"/>
              <w:contextualSpacing/>
              <w:jc w:val="center"/>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3881B4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Подпрограмма 1. «Противодействие коррупции в Савдянском сельском поселении»</w:t>
            </w:r>
          </w:p>
        </w:tc>
      </w:tr>
      <w:tr w:rsidR="000C2012" w:rsidRPr="000C2012" w14:paraId="1FB31300"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707735E"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33E1ACF3"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1.1</w:t>
            </w:r>
          </w:p>
          <w:p w14:paraId="73B4AAE9"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Pr="000C2012">
              <w:rPr>
                <w:rFonts w:ascii="Times New Roman" w:eastAsia="Times New Roman" w:hAnsi="Times New Roman" w:cs="Times New Roman"/>
                <w:sz w:val="24"/>
                <w:szCs w:val="24"/>
                <w:lang w:eastAsia="ru-RU"/>
              </w:rPr>
              <w:lastRenderedPageBreak/>
              <w:t>Савдянском сельском поселении</w:t>
            </w:r>
          </w:p>
        </w:tc>
        <w:tc>
          <w:tcPr>
            <w:tcW w:w="1135" w:type="dxa"/>
            <w:tcBorders>
              <w:top w:val="single" w:sz="4" w:space="0" w:color="auto"/>
              <w:left w:val="single" w:sz="4" w:space="0" w:color="auto"/>
              <w:bottom w:val="single" w:sz="4" w:space="0" w:color="auto"/>
              <w:right w:val="single" w:sz="4" w:space="0" w:color="auto"/>
            </w:tcBorders>
          </w:tcPr>
          <w:p w14:paraId="750D952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25207B73" w14:textId="77777777" w:rsidR="000C2012" w:rsidRPr="000C2012" w:rsidRDefault="000C2012" w:rsidP="000C2012">
            <w:pPr>
              <w:spacing w:after="120" w:line="360" w:lineRule="auto"/>
              <w:jc w:val="both"/>
              <w:rPr>
                <w:rFonts w:ascii="Times New Roman" w:eastAsia="Calibri" w:hAnsi="Times New Roman" w:cs="Times New Roman"/>
                <w:sz w:val="24"/>
                <w:szCs w:val="24"/>
                <w:lang w:eastAsia="ru-RU"/>
              </w:rPr>
            </w:pPr>
            <w:r w:rsidRPr="000C2012">
              <w:rPr>
                <w:rFonts w:ascii="Times New Roman" w:eastAsia="Calibri"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6A2CA2B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32,0 </w:t>
            </w:r>
          </w:p>
          <w:p w14:paraId="4D6C6D8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14:paraId="53B29C5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30,7 </w:t>
            </w:r>
          </w:p>
          <w:p w14:paraId="0624E70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50C022E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30,2 </w:t>
            </w:r>
          </w:p>
          <w:p w14:paraId="7607E19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276555D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29,8 </w:t>
            </w:r>
          </w:p>
          <w:p w14:paraId="759BBF3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14:paraId="7302DF0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14:paraId="503388D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25,5</w:t>
            </w:r>
          </w:p>
        </w:tc>
        <w:tc>
          <w:tcPr>
            <w:tcW w:w="707" w:type="dxa"/>
            <w:tcBorders>
              <w:top w:val="single" w:sz="4" w:space="0" w:color="auto"/>
              <w:left w:val="single" w:sz="4" w:space="0" w:color="auto"/>
              <w:bottom w:val="single" w:sz="4" w:space="0" w:color="auto"/>
              <w:right w:val="single" w:sz="4" w:space="0" w:color="auto"/>
            </w:tcBorders>
          </w:tcPr>
          <w:p w14:paraId="6415132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14:paraId="178C3C0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23,5</w:t>
            </w:r>
          </w:p>
        </w:tc>
        <w:tc>
          <w:tcPr>
            <w:tcW w:w="747" w:type="dxa"/>
            <w:tcBorders>
              <w:top w:val="single" w:sz="4" w:space="0" w:color="auto"/>
              <w:left w:val="single" w:sz="4" w:space="0" w:color="auto"/>
              <w:bottom w:val="single" w:sz="4" w:space="0" w:color="auto"/>
              <w:right w:val="single" w:sz="4" w:space="0" w:color="auto"/>
            </w:tcBorders>
          </w:tcPr>
          <w:p w14:paraId="79E773E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14:paraId="3F55D72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14:paraId="5B2AFD0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14:paraId="1B38FE6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21,5</w:t>
            </w:r>
          </w:p>
        </w:tc>
        <w:tc>
          <w:tcPr>
            <w:tcW w:w="747" w:type="dxa"/>
            <w:tcBorders>
              <w:top w:val="single" w:sz="4" w:space="0" w:color="auto"/>
              <w:left w:val="single" w:sz="4" w:space="0" w:color="auto"/>
              <w:bottom w:val="single" w:sz="4" w:space="0" w:color="auto"/>
              <w:right w:val="single" w:sz="4" w:space="0" w:color="auto"/>
            </w:tcBorders>
          </w:tcPr>
          <w:p w14:paraId="7484BCF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708" w:type="dxa"/>
            <w:tcBorders>
              <w:top w:val="single" w:sz="4" w:space="0" w:color="auto"/>
              <w:left w:val="single" w:sz="4" w:space="0" w:color="auto"/>
              <w:bottom w:val="single" w:sz="4" w:space="0" w:color="auto"/>
              <w:right w:val="single" w:sz="4" w:space="0" w:color="auto"/>
            </w:tcBorders>
          </w:tcPr>
          <w:p w14:paraId="235219C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25,0</w:t>
            </w:r>
          </w:p>
        </w:tc>
      </w:tr>
      <w:tr w:rsidR="000C2012" w:rsidRPr="000C2012" w14:paraId="19282531"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3ECB394"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1AB200AC"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1.2</w:t>
            </w:r>
          </w:p>
          <w:p w14:paraId="39D07A09"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135" w:type="dxa"/>
            <w:tcBorders>
              <w:top w:val="single" w:sz="4" w:space="0" w:color="auto"/>
              <w:left w:val="single" w:sz="4" w:space="0" w:color="auto"/>
              <w:bottom w:val="single" w:sz="4" w:space="0" w:color="auto"/>
              <w:right w:val="single" w:sz="4" w:space="0" w:color="auto"/>
            </w:tcBorders>
          </w:tcPr>
          <w:p w14:paraId="0DE683E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5F5F56E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человек</w:t>
            </w:r>
          </w:p>
        </w:tc>
        <w:tc>
          <w:tcPr>
            <w:tcW w:w="830" w:type="dxa"/>
            <w:tcBorders>
              <w:top w:val="single" w:sz="4" w:space="0" w:color="auto"/>
              <w:left w:val="single" w:sz="4" w:space="0" w:color="auto"/>
              <w:bottom w:val="single" w:sz="4" w:space="0" w:color="auto"/>
              <w:right w:val="single" w:sz="4" w:space="0" w:color="auto"/>
            </w:tcBorders>
          </w:tcPr>
          <w:p w14:paraId="67961D9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14:paraId="04FAB1E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9" w:type="dxa"/>
            <w:tcBorders>
              <w:top w:val="single" w:sz="4" w:space="0" w:color="auto"/>
              <w:left w:val="single" w:sz="4" w:space="0" w:color="auto"/>
              <w:bottom w:val="single" w:sz="4" w:space="0" w:color="auto"/>
              <w:right w:val="single" w:sz="4" w:space="0" w:color="auto"/>
            </w:tcBorders>
          </w:tcPr>
          <w:p w14:paraId="2087C8A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94" w:type="dxa"/>
            <w:tcBorders>
              <w:top w:val="single" w:sz="4" w:space="0" w:color="auto"/>
              <w:left w:val="single" w:sz="4" w:space="0" w:color="auto"/>
              <w:bottom w:val="single" w:sz="4" w:space="0" w:color="auto"/>
              <w:right w:val="single" w:sz="4" w:space="0" w:color="auto"/>
            </w:tcBorders>
          </w:tcPr>
          <w:p w14:paraId="1429916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95" w:type="dxa"/>
            <w:tcBorders>
              <w:top w:val="single" w:sz="4" w:space="0" w:color="auto"/>
              <w:left w:val="single" w:sz="4" w:space="0" w:color="auto"/>
              <w:bottom w:val="single" w:sz="4" w:space="0" w:color="auto"/>
              <w:right w:val="single" w:sz="4" w:space="0" w:color="auto"/>
            </w:tcBorders>
          </w:tcPr>
          <w:p w14:paraId="19BCC58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8" w:type="dxa"/>
            <w:tcBorders>
              <w:top w:val="single" w:sz="4" w:space="0" w:color="auto"/>
              <w:left w:val="single" w:sz="4" w:space="0" w:color="auto"/>
              <w:bottom w:val="single" w:sz="4" w:space="0" w:color="auto"/>
              <w:right w:val="single" w:sz="4" w:space="0" w:color="auto"/>
            </w:tcBorders>
          </w:tcPr>
          <w:p w14:paraId="79F1EDE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7" w:type="dxa"/>
            <w:tcBorders>
              <w:top w:val="single" w:sz="4" w:space="0" w:color="auto"/>
              <w:left w:val="single" w:sz="4" w:space="0" w:color="auto"/>
              <w:bottom w:val="single" w:sz="4" w:space="0" w:color="auto"/>
              <w:right w:val="single" w:sz="4" w:space="0" w:color="auto"/>
            </w:tcBorders>
          </w:tcPr>
          <w:p w14:paraId="5141BE4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5" w:type="dxa"/>
            <w:tcBorders>
              <w:top w:val="single" w:sz="4" w:space="0" w:color="auto"/>
              <w:left w:val="single" w:sz="4" w:space="0" w:color="auto"/>
              <w:bottom w:val="single" w:sz="4" w:space="0" w:color="auto"/>
              <w:right w:val="single" w:sz="4" w:space="0" w:color="auto"/>
            </w:tcBorders>
          </w:tcPr>
          <w:p w14:paraId="622D2BD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14:paraId="79F6C71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26" w:type="dxa"/>
            <w:tcBorders>
              <w:top w:val="single" w:sz="4" w:space="0" w:color="auto"/>
              <w:left w:val="single" w:sz="4" w:space="0" w:color="auto"/>
              <w:bottom w:val="single" w:sz="4" w:space="0" w:color="auto"/>
              <w:right w:val="single" w:sz="4" w:space="0" w:color="auto"/>
            </w:tcBorders>
          </w:tcPr>
          <w:p w14:paraId="0B40B93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88" w:type="dxa"/>
            <w:tcBorders>
              <w:top w:val="single" w:sz="4" w:space="0" w:color="auto"/>
              <w:left w:val="single" w:sz="4" w:space="0" w:color="auto"/>
              <w:bottom w:val="single" w:sz="4" w:space="0" w:color="auto"/>
              <w:right w:val="single" w:sz="4" w:space="0" w:color="auto"/>
            </w:tcBorders>
          </w:tcPr>
          <w:p w14:paraId="4D0E303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14:paraId="345BD75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14:paraId="4261E58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8" w:type="dxa"/>
            <w:tcBorders>
              <w:top w:val="single" w:sz="4" w:space="0" w:color="auto"/>
              <w:left w:val="single" w:sz="4" w:space="0" w:color="auto"/>
              <w:bottom w:val="single" w:sz="4" w:space="0" w:color="auto"/>
              <w:right w:val="single" w:sz="4" w:space="0" w:color="auto"/>
            </w:tcBorders>
          </w:tcPr>
          <w:p w14:paraId="40AF1E3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r>
      <w:tr w:rsidR="000C2012" w:rsidRPr="000C2012" w14:paraId="3C9FCB34"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4277529"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68C66DC0"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1.3 </w:t>
            </w:r>
          </w:p>
          <w:p w14:paraId="1F6D4002" w14:textId="77777777" w:rsidR="000C2012" w:rsidRPr="000C2012" w:rsidRDefault="000C2012" w:rsidP="000C2012">
            <w:pPr>
              <w:spacing w:after="0" w:line="232"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Савдянского </w:t>
            </w:r>
            <w:r w:rsidRPr="000C2012">
              <w:rPr>
                <w:rFonts w:ascii="Times New Roman" w:eastAsia="Times New Roman" w:hAnsi="Times New Roman" w:cs="Times New Roman"/>
                <w:sz w:val="24"/>
                <w:szCs w:val="24"/>
                <w:lang w:eastAsia="ru-RU"/>
              </w:rPr>
              <w:lastRenderedPageBreak/>
              <w:t>сельского поселения</w:t>
            </w:r>
          </w:p>
        </w:tc>
        <w:tc>
          <w:tcPr>
            <w:tcW w:w="1135" w:type="dxa"/>
            <w:tcBorders>
              <w:top w:val="single" w:sz="4" w:space="0" w:color="auto"/>
              <w:left w:val="single" w:sz="4" w:space="0" w:color="auto"/>
              <w:bottom w:val="single" w:sz="4" w:space="0" w:color="auto"/>
              <w:right w:val="single" w:sz="4" w:space="0" w:color="auto"/>
            </w:tcBorders>
          </w:tcPr>
          <w:p w14:paraId="3D3D5DB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7641699B" w14:textId="77777777" w:rsidR="000C2012" w:rsidRPr="000C2012" w:rsidRDefault="000C2012" w:rsidP="000C2012">
            <w:pPr>
              <w:spacing w:after="0" w:line="232"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467D52A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14:paraId="50D78C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14:paraId="7838FC6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14:paraId="3D37F82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14:paraId="27389A76"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14:paraId="418A589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14:paraId="73765E4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14:paraId="1F0B51B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14:paraId="104B7D0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14:paraId="3B08465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14:paraId="477E63E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14:paraId="56CC2E0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14:paraId="720F6FF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14:paraId="5547C00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14:paraId="7030436E" w14:textId="77777777" w:rsidTr="000C2012">
        <w:tc>
          <w:tcPr>
            <w:tcW w:w="663" w:type="dxa"/>
            <w:tcBorders>
              <w:top w:val="single" w:sz="4" w:space="0" w:color="auto"/>
              <w:left w:val="single" w:sz="4" w:space="0" w:color="auto"/>
              <w:bottom w:val="single" w:sz="4" w:space="0" w:color="auto"/>
              <w:right w:val="single" w:sz="4" w:space="0" w:color="auto"/>
            </w:tcBorders>
          </w:tcPr>
          <w:p w14:paraId="594355DE"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0742068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Подпрограмма 2. «Профилактика экстремизма и терроризма в Савдянском сельском поселении»</w:t>
            </w:r>
          </w:p>
        </w:tc>
        <w:tc>
          <w:tcPr>
            <w:tcW w:w="5507" w:type="dxa"/>
          </w:tcPr>
          <w:p w14:paraId="0B0163E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14:paraId="4F6350B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14:paraId="301D541A"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Подпрограмма 2. «Профилактика экстремизма и терроризма»</w:t>
            </w:r>
          </w:p>
        </w:tc>
      </w:tr>
      <w:tr w:rsidR="000C2012" w:rsidRPr="000C2012" w14:paraId="6FE7AE47"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0697D8F0"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A6A19FA"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2.1 </w:t>
            </w:r>
          </w:p>
          <w:p w14:paraId="2373346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14:paraId="15AF4B0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00DE6167" w14:textId="77777777" w:rsidR="000C2012" w:rsidRPr="000C2012" w:rsidRDefault="000C2012" w:rsidP="000C2012">
            <w:pPr>
              <w:widowControl w:val="0"/>
              <w:autoSpaceDE w:val="0"/>
              <w:autoSpaceDN w:val="0"/>
              <w:adjustRightInd w:val="0"/>
              <w:spacing w:after="0" w:line="240" w:lineRule="auto"/>
              <w:ind w:left="-56" w:right="-93"/>
              <w:rPr>
                <w:rFonts w:ascii="Times New Roman" w:eastAsia="Times New Roman" w:hAnsi="Times New Roman" w:cs="Times New Roman"/>
                <w:spacing w:val="-4"/>
                <w:sz w:val="24"/>
                <w:szCs w:val="24"/>
                <w:lang w:eastAsia="ru-RU"/>
              </w:rPr>
            </w:pPr>
            <w:r w:rsidRPr="000C2012">
              <w:rPr>
                <w:rFonts w:ascii="Times New Roman" w:eastAsia="Times New Roman" w:hAnsi="Times New Roman" w:cs="Times New Roman"/>
                <w:spacing w:val="-6"/>
                <w:sz w:val="24"/>
                <w:szCs w:val="24"/>
                <w:lang w:eastAsia="ru-RU"/>
              </w:rPr>
              <w:t>количество</w:t>
            </w:r>
          </w:p>
        </w:tc>
        <w:tc>
          <w:tcPr>
            <w:tcW w:w="830" w:type="dxa"/>
            <w:tcBorders>
              <w:top w:val="single" w:sz="4" w:space="0" w:color="auto"/>
              <w:left w:val="single" w:sz="4" w:space="0" w:color="auto"/>
              <w:bottom w:val="single" w:sz="4" w:space="0" w:color="auto"/>
              <w:right w:val="single" w:sz="4" w:space="0" w:color="auto"/>
            </w:tcBorders>
          </w:tcPr>
          <w:p w14:paraId="6E4B6AA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14:paraId="5E48933D"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14:paraId="21458479"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02F7CC5C"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14:paraId="776793F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14:paraId="5BA3C9C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358031C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14:paraId="120192E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616C8C7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14:paraId="1C54A89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14:paraId="76D36A2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14:paraId="279C9C8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3E2DEE2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315A1A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14:paraId="34CDDBA2"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2615CA7D"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2D05EF29"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2.2</w:t>
            </w:r>
          </w:p>
          <w:p w14:paraId="57B4B1E3"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135" w:type="dxa"/>
            <w:tcBorders>
              <w:top w:val="single" w:sz="4" w:space="0" w:color="auto"/>
              <w:left w:val="single" w:sz="4" w:space="0" w:color="auto"/>
              <w:bottom w:val="single" w:sz="4" w:space="0" w:color="auto"/>
              <w:right w:val="single" w:sz="4" w:space="0" w:color="auto"/>
            </w:tcBorders>
          </w:tcPr>
          <w:p w14:paraId="4A1941EF"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460339F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04D30E1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14:paraId="2FD0A15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9" w:type="dxa"/>
            <w:tcBorders>
              <w:top w:val="single" w:sz="4" w:space="0" w:color="auto"/>
              <w:left w:val="single" w:sz="4" w:space="0" w:color="auto"/>
              <w:bottom w:val="single" w:sz="4" w:space="0" w:color="auto"/>
              <w:right w:val="single" w:sz="4" w:space="0" w:color="auto"/>
            </w:tcBorders>
          </w:tcPr>
          <w:p w14:paraId="71CB1CD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94" w:type="dxa"/>
            <w:tcBorders>
              <w:top w:val="single" w:sz="4" w:space="0" w:color="auto"/>
              <w:left w:val="single" w:sz="4" w:space="0" w:color="auto"/>
              <w:bottom w:val="single" w:sz="4" w:space="0" w:color="auto"/>
              <w:right w:val="single" w:sz="4" w:space="0" w:color="auto"/>
            </w:tcBorders>
          </w:tcPr>
          <w:p w14:paraId="181D41F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95" w:type="dxa"/>
            <w:tcBorders>
              <w:top w:val="single" w:sz="4" w:space="0" w:color="auto"/>
              <w:left w:val="single" w:sz="4" w:space="0" w:color="auto"/>
              <w:bottom w:val="single" w:sz="4" w:space="0" w:color="auto"/>
              <w:right w:val="single" w:sz="4" w:space="0" w:color="auto"/>
            </w:tcBorders>
          </w:tcPr>
          <w:p w14:paraId="3578518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8" w:type="dxa"/>
            <w:tcBorders>
              <w:top w:val="single" w:sz="4" w:space="0" w:color="auto"/>
              <w:left w:val="single" w:sz="4" w:space="0" w:color="auto"/>
              <w:bottom w:val="single" w:sz="4" w:space="0" w:color="auto"/>
              <w:right w:val="single" w:sz="4" w:space="0" w:color="auto"/>
            </w:tcBorders>
          </w:tcPr>
          <w:p w14:paraId="63DBCB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7" w:type="dxa"/>
            <w:tcBorders>
              <w:top w:val="single" w:sz="4" w:space="0" w:color="auto"/>
              <w:left w:val="single" w:sz="4" w:space="0" w:color="auto"/>
              <w:bottom w:val="single" w:sz="4" w:space="0" w:color="auto"/>
              <w:right w:val="single" w:sz="4" w:space="0" w:color="auto"/>
            </w:tcBorders>
          </w:tcPr>
          <w:p w14:paraId="021DE76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5" w:type="dxa"/>
            <w:tcBorders>
              <w:top w:val="single" w:sz="4" w:space="0" w:color="auto"/>
              <w:left w:val="single" w:sz="4" w:space="0" w:color="auto"/>
              <w:bottom w:val="single" w:sz="4" w:space="0" w:color="auto"/>
              <w:right w:val="single" w:sz="4" w:space="0" w:color="auto"/>
            </w:tcBorders>
          </w:tcPr>
          <w:p w14:paraId="5044015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14:paraId="5BF417A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26" w:type="dxa"/>
            <w:tcBorders>
              <w:top w:val="single" w:sz="4" w:space="0" w:color="auto"/>
              <w:left w:val="single" w:sz="4" w:space="0" w:color="auto"/>
              <w:bottom w:val="single" w:sz="4" w:space="0" w:color="auto"/>
              <w:right w:val="single" w:sz="4" w:space="0" w:color="auto"/>
            </w:tcBorders>
          </w:tcPr>
          <w:p w14:paraId="3E3D847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88" w:type="dxa"/>
            <w:tcBorders>
              <w:top w:val="single" w:sz="4" w:space="0" w:color="auto"/>
              <w:left w:val="single" w:sz="4" w:space="0" w:color="auto"/>
              <w:bottom w:val="single" w:sz="4" w:space="0" w:color="auto"/>
              <w:right w:val="single" w:sz="4" w:space="0" w:color="auto"/>
            </w:tcBorders>
          </w:tcPr>
          <w:p w14:paraId="590EC42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14:paraId="26881BF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14:paraId="4EA54F4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8" w:type="dxa"/>
            <w:tcBorders>
              <w:top w:val="single" w:sz="4" w:space="0" w:color="auto"/>
              <w:left w:val="single" w:sz="4" w:space="0" w:color="auto"/>
              <w:bottom w:val="single" w:sz="4" w:space="0" w:color="auto"/>
              <w:right w:val="single" w:sz="4" w:space="0" w:color="auto"/>
            </w:tcBorders>
          </w:tcPr>
          <w:p w14:paraId="36DF6FB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r>
      <w:tr w:rsidR="000C2012" w:rsidRPr="000C2012" w14:paraId="1B608DA7"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586F9E02"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4D0D897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w:t>
            </w:r>
          </w:p>
        </w:tc>
      </w:tr>
      <w:tr w:rsidR="000C2012" w:rsidRPr="000C2012" w14:paraId="336759B1"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62270234"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D8C6A1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3.1 </w:t>
            </w:r>
          </w:p>
          <w:p w14:paraId="5ECFE9F2"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Число лиц, больных наркоманией, </w:t>
            </w:r>
          </w:p>
          <w:p w14:paraId="694EDC14"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в расчете на 2 тыс. населения</w:t>
            </w:r>
          </w:p>
        </w:tc>
        <w:tc>
          <w:tcPr>
            <w:tcW w:w="1135" w:type="dxa"/>
            <w:tcBorders>
              <w:top w:val="single" w:sz="4" w:space="0" w:color="auto"/>
              <w:left w:val="single" w:sz="4" w:space="0" w:color="auto"/>
              <w:bottom w:val="single" w:sz="4" w:space="0" w:color="auto"/>
              <w:right w:val="single" w:sz="4" w:space="0" w:color="auto"/>
            </w:tcBorders>
          </w:tcPr>
          <w:p w14:paraId="115DCC1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статистический</w:t>
            </w:r>
          </w:p>
        </w:tc>
        <w:tc>
          <w:tcPr>
            <w:tcW w:w="1137" w:type="dxa"/>
            <w:tcBorders>
              <w:top w:val="single" w:sz="4" w:space="0" w:color="auto"/>
              <w:left w:val="single" w:sz="4" w:space="0" w:color="auto"/>
              <w:bottom w:val="single" w:sz="4" w:space="0" w:color="auto"/>
              <w:right w:val="single" w:sz="4" w:space="0" w:color="auto"/>
            </w:tcBorders>
          </w:tcPr>
          <w:p w14:paraId="566AC274"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человек / </w:t>
            </w:r>
          </w:p>
          <w:p w14:paraId="58B2B5E7"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 тыс. населения</w:t>
            </w:r>
          </w:p>
        </w:tc>
        <w:tc>
          <w:tcPr>
            <w:tcW w:w="830" w:type="dxa"/>
            <w:tcBorders>
              <w:top w:val="single" w:sz="4" w:space="0" w:color="auto"/>
              <w:left w:val="single" w:sz="4" w:space="0" w:color="auto"/>
              <w:bottom w:val="single" w:sz="4" w:space="0" w:color="auto"/>
              <w:right w:val="single" w:sz="4" w:space="0" w:color="auto"/>
            </w:tcBorders>
          </w:tcPr>
          <w:p w14:paraId="5AF94FFC"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14:paraId="297E540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9" w:type="dxa"/>
            <w:tcBorders>
              <w:top w:val="single" w:sz="4" w:space="0" w:color="auto"/>
              <w:left w:val="single" w:sz="4" w:space="0" w:color="auto"/>
              <w:bottom w:val="single" w:sz="4" w:space="0" w:color="auto"/>
              <w:right w:val="single" w:sz="4" w:space="0" w:color="auto"/>
            </w:tcBorders>
          </w:tcPr>
          <w:p w14:paraId="6E6B914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94" w:type="dxa"/>
            <w:tcBorders>
              <w:top w:val="single" w:sz="4" w:space="0" w:color="auto"/>
              <w:left w:val="single" w:sz="4" w:space="0" w:color="auto"/>
              <w:bottom w:val="single" w:sz="4" w:space="0" w:color="auto"/>
              <w:right w:val="single" w:sz="4" w:space="0" w:color="auto"/>
            </w:tcBorders>
          </w:tcPr>
          <w:p w14:paraId="2FB2064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95" w:type="dxa"/>
            <w:tcBorders>
              <w:top w:val="single" w:sz="4" w:space="0" w:color="auto"/>
              <w:left w:val="single" w:sz="4" w:space="0" w:color="auto"/>
              <w:bottom w:val="single" w:sz="4" w:space="0" w:color="auto"/>
              <w:right w:val="single" w:sz="4" w:space="0" w:color="auto"/>
            </w:tcBorders>
          </w:tcPr>
          <w:p w14:paraId="5BA67F9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8" w:type="dxa"/>
            <w:tcBorders>
              <w:top w:val="single" w:sz="4" w:space="0" w:color="auto"/>
              <w:left w:val="single" w:sz="4" w:space="0" w:color="auto"/>
              <w:bottom w:val="single" w:sz="4" w:space="0" w:color="auto"/>
              <w:right w:val="single" w:sz="4" w:space="0" w:color="auto"/>
            </w:tcBorders>
          </w:tcPr>
          <w:p w14:paraId="1D7ABD5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07" w:type="dxa"/>
            <w:tcBorders>
              <w:top w:val="single" w:sz="4" w:space="0" w:color="auto"/>
              <w:left w:val="single" w:sz="4" w:space="0" w:color="auto"/>
              <w:bottom w:val="single" w:sz="4" w:space="0" w:color="auto"/>
              <w:right w:val="single" w:sz="4" w:space="0" w:color="auto"/>
            </w:tcBorders>
          </w:tcPr>
          <w:p w14:paraId="08BEB6D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5" w:type="dxa"/>
            <w:tcBorders>
              <w:top w:val="single" w:sz="4" w:space="0" w:color="auto"/>
              <w:left w:val="single" w:sz="4" w:space="0" w:color="auto"/>
              <w:bottom w:val="single" w:sz="4" w:space="0" w:color="auto"/>
              <w:right w:val="single" w:sz="4" w:space="0" w:color="auto"/>
            </w:tcBorders>
          </w:tcPr>
          <w:p w14:paraId="1779B9E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33DD1A8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26" w:type="dxa"/>
            <w:tcBorders>
              <w:top w:val="single" w:sz="4" w:space="0" w:color="auto"/>
              <w:left w:val="single" w:sz="4" w:space="0" w:color="auto"/>
              <w:bottom w:val="single" w:sz="4" w:space="0" w:color="auto"/>
              <w:right w:val="single" w:sz="4" w:space="0" w:color="auto"/>
            </w:tcBorders>
          </w:tcPr>
          <w:p w14:paraId="444E5C9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14:paraId="0D4300A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14:paraId="5E7B9F9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47" w:type="dxa"/>
            <w:tcBorders>
              <w:top w:val="single" w:sz="4" w:space="0" w:color="auto"/>
              <w:left w:val="single" w:sz="4" w:space="0" w:color="auto"/>
              <w:bottom w:val="single" w:sz="4" w:space="0" w:color="auto"/>
              <w:right w:val="single" w:sz="4" w:space="0" w:color="auto"/>
            </w:tcBorders>
          </w:tcPr>
          <w:p w14:paraId="47A636C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14:paraId="4E91333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r>
      <w:tr w:rsidR="000C2012" w:rsidRPr="000C2012" w14:paraId="3414EBBE"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1EE8AD6D"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5F51E512"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3.2</w:t>
            </w:r>
          </w:p>
          <w:p w14:paraId="63CDBF66"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14:paraId="6734A06B"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68FB0614"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01252BF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66" w:type="dxa"/>
            <w:tcBorders>
              <w:top w:val="single" w:sz="4" w:space="0" w:color="auto"/>
              <w:left w:val="single" w:sz="4" w:space="0" w:color="auto"/>
              <w:bottom w:val="single" w:sz="4" w:space="0" w:color="auto"/>
              <w:right w:val="single" w:sz="4" w:space="0" w:color="auto"/>
            </w:tcBorders>
          </w:tcPr>
          <w:p w14:paraId="0A14A8D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56,8</w:t>
            </w:r>
          </w:p>
        </w:tc>
        <w:tc>
          <w:tcPr>
            <w:tcW w:w="759" w:type="dxa"/>
            <w:tcBorders>
              <w:top w:val="single" w:sz="4" w:space="0" w:color="auto"/>
              <w:left w:val="single" w:sz="4" w:space="0" w:color="auto"/>
              <w:bottom w:val="single" w:sz="4" w:space="0" w:color="auto"/>
              <w:right w:val="single" w:sz="4" w:space="0" w:color="auto"/>
            </w:tcBorders>
          </w:tcPr>
          <w:p w14:paraId="559E924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94" w:type="dxa"/>
            <w:tcBorders>
              <w:top w:val="single" w:sz="4" w:space="0" w:color="auto"/>
              <w:left w:val="single" w:sz="4" w:space="0" w:color="auto"/>
              <w:bottom w:val="single" w:sz="4" w:space="0" w:color="auto"/>
              <w:right w:val="single" w:sz="4" w:space="0" w:color="auto"/>
            </w:tcBorders>
          </w:tcPr>
          <w:p w14:paraId="3F5EA66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56,2</w:t>
            </w:r>
          </w:p>
        </w:tc>
        <w:tc>
          <w:tcPr>
            <w:tcW w:w="795" w:type="dxa"/>
            <w:tcBorders>
              <w:top w:val="single" w:sz="4" w:space="0" w:color="auto"/>
              <w:left w:val="single" w:sz="4" w:space="0" w:color="auto"/>
              <w:bottom w:val="single" w:sz="4" w:space="0" w:color="auto"/>
              <w:right w:val="single" w:sz="4" w:space="0" w:color="auto"/>
            </w:tcBorders>
          </w:tcPr>
          <w:p w14:paraId="2D221E66"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56,8</w:t>
            </w:r>
          </w:p>
        </w:tc>
        <w:tc>
          <w:tcPr>
            <w:tcW w:w="758" w:type="dxa"/>
            <w:tcBorders>
              <w:top w:val="single" w:sz="4" w:space="0" w:color="auto"/>
              <w:left w:val="single" w:sz="4" w:space="0" w:color="auto"/>
              <w:bottom w:val="single" w:sz="4" w:space="0" w:color="auto"/>
              <w:right w:val="single" w:sz="4" w:space="0" w:color="auto"/>
            </w:tcBorders>
          </w:tcPr>
          <w:p w14:paraId="10F5014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707" w:type="dxa"/>
            <w:tcBorders>
              <w:top w:val="single" w:sz="4" w:space="0" w:color="auto"/>
              <w:left w:val="single" w:sz="4" w:space="0" w:color="auto"/>
              <w:bottom w:val="single" w:sz="4" w:space="0" w:color="auto"/>
              <w:right w:val="single" w:sz="4" w:space="0" w:color="auto"/>
            </w:tcBorders>
          </w:tcPr>
          <w:p w14:paraId="223DD80E"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58,1</w:t>
            </w:r>
          </w:p>
        </w:tc>
        <w:tc>
          <w:tcPr>
            <w:tcW w:w="665" w:type="dxa"/>
            <w:tcBorders>
              <w:top w:val="single" w:sz="4" w:space="0" w:color="auto"/>
              <w:left w:val="single" w:sz="4" w:space="0" w:color="auto"/>
              <w:bottom w:val="single" w:sz="4" w:space="0" w:color="auto"/>
              <w:right w:val="single" w:sz="4" w:space="0" w:color="auto"/>
            </w:tcBorders>
          </w:tcPr>
          <w:p w14:paraId="399668D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14:paraId="5A405B6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57,4</w:t>
            </w:r>
          </w:p>
        </w:tc>
        <w:tc>
          <w:tcPr>
            <w:tcW w:w="726" w:type="dxa"/>
            <w:tcBorders>
              <w:top w:val="single" w:sz="4" w:space="0" w:color="auto"/>
              <w:left w:val="single" w:sz="4" w:space="0" w:color="auto"/>
              <w:bottom w:val="single" w:sz="4" w:space="0" w:color="auto"/>
              <w:right w:val="single" w:sz="4" w:space="0" w:color="auto"/>
            </w:tcBorders>
          </w:tcPr>
          <w:p w14:paraId="71FEE50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688" w:type="dxa"/>
            <w:tcBorders>
              <w:top w:val="single" w:sz="4" w:space="0" w:color="auto"/>
              <w:left w:val="single" w:sz="4" w:space="0" w:color="auto"/>
              <w:bottom w:val="single" w:sz="4" w:space="0" w:color="auto"/>
              <w:right w:val="single" w:sz="4" w:space="0" w:color="auto"/>
            </w:tcBorders>
          </w:tcPr>
          <w:p w14:paraId="5AA4B48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58,2</w:t>
            </w:r>
          </w:p>
        </w:tc>
        <w:tc>
          <w:tcPr>
            <w:tcW w:w="666" w:type="dxa"/>
            <w:tcBorders>
              <w:top w:val="single" w:sz="4" w:space="0" w:color="auto"/>
              <w:left w:val="single" w:sz="4" w:space="0" w:color="auto"/>
              <w:bottom w:val="single" w:sz="4" w:space="0" w:color="auto"/>
              <w:right w:val="single" w:sz="4" w:space="0" w:color="auto"/>
            </w:tcBorders>
          </w:tcPr>
          <w:p w14:paraId="7BAF66D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14:paraId="1309AD0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708" w:type="dxa"/>
            <w:tcBorders>
              <w:top w:val="single" w:sz="4" w:space="0" w:color="auto"/>
              <w:left w:val="single" w:sz="4" w:space="0" w:color="auto"/>
              <w:bottom w:val="single" w:sz="4" w:space="0" w:color="auto"/>
              <w:right w:val="single" w:sz="4" w:space="0" w:color="auto"/>
            </w:tcBorders>
          </w:tcPr>
          <w:p w14:paraId="7540053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56,0</w:t>
            </w:r>
          </w:p>
        </w:tc>
      </w:tr>
    </w:tbl>
    <w:p w14:paraId="21A4AD12"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0453C"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BCE364"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6C4FF0"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5439783"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D183097"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040CECF2" w14:textId="77777777" w:rsid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EEABC7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0E4CA55B"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D70473C"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769A4F5"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AEA34E1"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5FB6877"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8E37711"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95BBF36"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FC35402"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37A9EF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230C26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39E68AB"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F224900"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1577FE2"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4D1D6BE" w14:textId="77777777" w:rsidR="00D409C4" w:rsidRPr="000C2012"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1282878"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CA53738"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9443EF3"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2</w:t>
      </w:r>
    </w:p>
    <w:p w14:paraId="4A2FE7CA"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2ADBFF6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Савдянского сельского поселения</w:t>
      </w:r>
    </w:p>
    <w:p w14:paraId="54E31100"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26101860"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w:t>
      </w:r>
    </w:p>
    <w:p w14:paraId="5283D984" w14:textId="77777777" w:rsidR="000C2012" w:rsidRPr="000C2012" w:rsidRDefault="000C2012" w:rsidP="000C20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C7119"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ar3336"/>
      <w:bookmarkEnd w:id="2"/>
      <w:r w:rsidRPr="000C2012">
        <w:rPr>
          <w:rFonts w:ascii="Times New Roman" w:eastAsia="Times New Roman" w:hAnsi="Times New Roman" w:cs="Times New Roman"/>
          <w:sz w:val="24"/>
          <w:szCs w:val="24"/>
          <w:lang w:eastAsia="ru-RU"/>
        </w:rPr>
        <w:t>Перечень основных мероприятий муниципальной программы Савдянского сельского поселения</w:t>
      </w:r>
    </w:p>
    <w:p w14:paraId="54CBA53F"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«Обеспечение общественного порядка и противодействие преступности на территории Савдянского сельского поселения»</w:t>
      </w:r>
    </w:p>
    <w:p w14:paraId="238F419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0"/>
        <w:gridCol w:w="2976"/>
        <w:gridCol w:w="1985"/>
        <w:gridCol w:w="1353"/>
        <w:gridCol w:w="1430"/>
        <w:gridCol w:w="3282"/>
        <w:gridCol w:w="2408"/>
        <w:gridCol w:w="1733"/>
      </w:tblGrid>
      <w:tr w:rsidR="000C2012" w:rsidRPr="000C2012" w14:paraId="49FB3BA7" w14:textId="77777777" w:rsidTr="000C2012">
        <w:trPr>
          <w:trHeight w:val="360"/>
        </w:trPr>
        <w:tc>
          <w:tcPr>
            <w:tcW w:w="710" w:type="dxa"/>
            <w:vMerge w:val="restart"/>
            <w:tcBorders>
              <w:top w:val="single" w:sz="4" w:space="0" w:color="auto"/>
              <w:left w:val="single" w:sz="4" w:space="0" w:color="auto"/>
              <w:bottom w:val="single" w:sz="4" w:space="0" w:color="auto"/>
              <w:right w:val="single" w:sz="4" w:space="0" w:color="auto"/>
            </w:tcBorders>
          </w:tcPr>
          <w:p w14:paraId="49D35628"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2976" w:type="dxa"/>
            <w:vMerge w:val="restart"/>
            <w:tcBorders>
              <w:top w:val="single" w:sz="4" w:space="0" w:color="auto"/>
              <w:left w:val="single" w:sz="4" w:space="0" w:color="auto"/>
              <w:bottom w:val="single" w:sz="4" w:space="0" w:color="auto"/>
              <w:right w:val="single" w:sz="4" w:space="0" w:color="auto"/>
            </w:tcBorders>
          </w:tcPr>
          <w:p w14:paraId="4B9D076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Номер и наименование </w:t>
            </w:r>
            <w:r w:rsidRPr="000C2012">
              <w:rPr>
                <w:rFonts w:ascii="Times New Roman" w:eastAsia="Times New Roman" w:hAnsi="Times New Roman" w:cs="Times New Roman"/>
                <w:sz w:val="24"/>
                <w:szCs w:val="24"/>
                <w:lang w:eastAsia="ru-RU"/>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14:paraId="6231260C"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Соисполнитель, участник, ответственный за исполнение основного мероприятия</w:t>
            </w:r>
          </w:p>
        </w:tc>
        <w:tc>
          <w:tcPr>
            <w:tcW w:w="2783" w:type="dxa"/>
            <w:gridSpan w:val="2"/>
            <w:tcBorders>
              <w:top w:val="single" w:sz="4" w:space="0" w:color="auto"/>
              <w:left w:val="single" w:sz="4" w:space="0" w:color="auto"/>
              <w:bottom w:val="single" w:sz="4" w:space="0" w:color="auto"/>
              <w:right w:val="single" w:sz="4" w:space="0" w:color="auto"/>
            </w:tcBorders>
          </w:tcPr>
          <w:p w14:paraId="128D8656"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Срок</w:t>
            </w:r>
          </w:p>
        </w:tc>
        <w:tc>
          <w:tcPr>
            <w:tcW w:w="3282" w:type="dxa"/>
            <w:vMerge w:val="restart"/>
            <w:tcBorders>
              <w:top w:val="single" w:sz="4" w:space="0" w:color="auto"/>
              <w:left w:val="single" w:sz="4" w:space="0" w:color="auto"/>
              <w:bottom w:val="single" w:sz="4" w:space="0" w:color="auto"/>
              <w:right w:val="single" w:sz="4" w:space="0" w:color="auto"/>
            </w:tcBorders>
          </w:tcPr>
          <w:p w14:paraId="5A673AE7"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tcPr>
          <w:p w14:paraId="454B8975"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Последствия</w:t>
            </w:r>
            <w:r w:rsidRPr="000C2012">
              <w:rPr>
                <w:rFonts w:ascii="Times New Roman" w:eastAsia="Times New Roman" w:hAnsi="Times New Roman" w:cs="Times New Roman"/>
                <w:sz w:val="24"/>
                <w:szCs w:val="24"/>
                <w:lang w:eastAsia="ru-RU"/>
              </w:rPr>
              <w:br/>
              <w:t>нереализации</w:t>
            </w:r>
            <w:r w:rsidRPr="000C2012">
              <w:rPr>
                <w:rFonts w:ascii="Times New Roman" w:eastAsia="Times New Roman" w:hAnsi="Times New Roman" w:cs="Times New Roman"/>
                <w:sz w:val="24"/>
                <w:szCs w:val="24"/>
                <w:lang w:eastAsia="ru-RU"/>
              </w:rPr>
              <w:br/>
              <w:t>основного</w:t>
            </w:r>
            <w:r w:rsidRPr="000C2012">
              <w:rPr>
                <w:rFonts w:ascii="Times New Roman" w:eastAsia="Times New Roman" w:hAnsi="Times New Roman" w:cs="Times New Roman"/>
                <w:sz w:val="24"/>
                <w:szCs w:val="24"/>
                <w:lang w:eastAsia="ru-RU"/>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tcPr>
          <w:p w14:paraId="7DE529AA"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Связь с</w:t>
            </w:r>
            <w:r w:rsidRPr="000C2012">
              <w:rPr>
                <w:rFonts w:ascii="Times New Roman" w:eastAsia="Times New Roman" w:hAnsi="Times New Roman" w:cs="Times New Roman"/>
                <w:sz w:val="24"/>
                <w:szCs w:val="24"/>
                <w:lang w:eastAsia="ru-RU"/>
              </w:rPr>
              <w:br/>
              <w:t>показателями</w:t>
            </w:r>
            <w:r w:rsidRPr="000C2012">
              <w:rPr>
                <w:rFonts w:ascii="Times New Roman" w:eastAsia="Times New Roman" w:hAnsi="Times New Roman" w:cs="Times New Roman"/>
                <w:sz w:val="24"/>
                <w:szCs w:val="24"/>
                <w:lang w:eastAsia="ru-RU"/>
              </w:rPr>
              <w:br/>
              <w:t>государственной</w:t>
            </w:r>
          </w:p>
          <w:p w14:paraId="5B7C48A1"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программы</w:t>
            </w:r>
          </w:p>
        </w:tc>
      </w:tr>
      <w:tr w:rsidR="000C2012" w:rsidRPr="000C2012" w14:paraId="2EEFF062" w14:textId="77777777" w:rsidTr="000C2012">
        <w:trPr>
          <w:trHeight w:val="540"/>
        </w:trPr>
        <w:tc>
          <w:tcPr>
            <w:tcW w:w="710" w:type="dxa"/>
            <w:vMerge/>
            <w:tcBorders>
              <w:top w:val="single" w:sz="4" w:space="0" w:color="auto"/>
              <w:left w:val="single" w:sz="4" w:space="0" w:color="auto"/>
              <w:bottom w:val="single" w:sz="4" w:space="0" w:color="auto"/>
              <w:right w:val="single" w:sz="4" w:space="0" w:color="auto"/>
            </w:tcBorders>
            <w:vAlign w:val="center"/>
          </w:tcPr>
          <w:p w14:paraId="462C567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2DFE53D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0E46BC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14:paraId="26077C0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начала</w:t>
            </w:r>
            <w:r w:rsidRPr="000C2012">
              <w:rPr>
                <w:rFonts w:ascii="Times New Roman" w:eastAsia="Times New Roman" w:hAnsi="Times New Roman" w:cs="Times New Roman"/>
                <w:sz w:val="24"/>
                <w:szCs w:val="24"/>
                <w:lang w:eastAsia="ru-RU"/>
              </w:rPr>
              <w:br/>
              <w:t>реализации</w:t>
            </w:r>
          </w:p>
        </w:tc>
        <w:tc>
          <w:tcPr>
            <w:tcW w:w="1430" w:type="dxa"/>
            <w:tcBorders>
              <w:top w:val="single" w:sz="4" w:space="0" w:color="auto"/>
              <w:left w:val="single" w:sz="4" w:space="0" w:color="auto"/>
              <w:bottom w:val="single" w:sz="4" w:space="0" w:color="auto"/>
              <w:right w:val="single" w:sz="4" w:space="0" w:color="auto"/>
            </w:tcBorders>
          </w:tcPr>
          <w:p w14:paraId="082CC327"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окончания</w:t>
            </w:r>
            <w:r w:rsidRPr="000C2012">
              <w:rPr>
                <w:rFonts w:ascii="Times New Roman" w:eastAsia="Times New Roman" w:hAnsi="Times New Roman" w:cs="Times New Roman"/>
                <w:sz w:val="24"/>
                <w:szCs w:val="24"/>
                <w:lang w:eastAsia="ru-RU"/>
              </w:rPr>
              <w:br/>
              <w:t>реализации</w:t>
            </w:r>
          </w:p>
        </w:tc>
        <w:tc>
          <w:tcPr>
            <w:tcW w:w="3282" w:type="dxa"/>
            <w:vMerge/>
            <w:tcBorders>
              <w:top w:val="single" w:sz="4" w:space="0" w:color="auto"/>
              <w:left w:val="single" w:sz="4" w:space="0" w:color="auto"/>
              <w:bottom w:val="single" w:sz="4" w:space="0" w:color="auto"/>
              <w:right w:val="single" w:sz="4" w:space="0" w:color="auto"/>
            </w:tcBorders>
            <w:vAlign w:val="center"/>
          </w:tcPr>
          <w:p w14:paraId="384756A8"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14:paraId="23D43A4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vMerge/>
            <w:tcBorders>
              <w:top w:val="single" w:sz="4" w:space="0" w:color="auto"/>
              <w:left w:val="single" w:sz="4" w:space="0" w:color="auto"/>
              <w:bottom w:val="single" w:sz="4" w:space="0" w:color="auto"/>
              <w:right w:val="single" w:sz="4" w:space="0" w:color="auto"/>
            </w:tcBorders>
            <w:vAlign w:val="center"/>
          </w:tcPr>
          <w:p w14:paraId="1FCDA2E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14:paraId="40FC5AD9" w14:textId="77777777" w:rsidTr="000C2012">
        <w:tc>
          <w:tcPr>
            <w:tcW w:w="710" w:type="dxa"/>
            <w:tcBorders>
              <w:top w:val="single" w:sz="4" w:space="0" w:color="auto"/>
              <w:left w:val="single" w:sz="4" w:space="0" w:color="auto"/>
              <w:bottom w:val="single" w:sz="4" w:space="0" w:color="auto"/>
              <w:right w:val="single" w:sz="4" w:space="0" w:color="auto"/>
            </w:tcBorders>
          </w:tcPr>
          <w:p w14:paraId="45E59F5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151FA2BB"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14:paraId="79B2A1A4"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tcPr>
          <w:p w14:paraId="54F01C3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w:t>
            </w:r>
          </w:p>
        </w:tc>
        <w:tc>
          <w:tcPr>
            <w:tcW w:w="1430" w:type="dxa"/>
            <w:tcBorders>
              <w:top w:val="single" w:sz="4" w:space="0" w:color="auto"/>
              <w:left w:val="single" w:sz="4" w:space="0" w:color="auto"/>
              <w:bottom w:val="single" w:sz="4" w:space="0" w:color="auto"/>
              <w:right w:val="single" w:sz="4" w:space="0" w:color="auto"/>
            </w:tcBorders>
          </w:tcPr>
          <w:p w14:paraId="1A78668B"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w:t>
            </w:r>
          </w:p>
        </w:tc>
        <w:tc>
          <w:tcPr>
            <w:tcW w:w="3282" w:type="dxa"/>
            <w:tcBorders>
              <w:top w:val="single" w:sz="4" w:space="0" w:color="auto"/>
              <w:left w:val="single" w:sz="4" w:space="0" w:color="auto"/>
              <w:bottom w:val="single" w:sz="4" w:space="0" w:color="auto"/>
              <w:right w:val="single" w:sz="4" w:space="0" w:color="auto"/>
            </w:tcBorders>
          </w:tcPr>
          <w:p w14:paraId="1802AB2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6</w:t>
            </w:r>
          </w:p>
        </w:tc>
        <w:tc>
          <w:tcPr>
            <w:tcW w:w="2408" w:type="dxa"/>
            <w:tcBorders>
              <w:top w:val="single" w:sz="4" w:space="0" w:color="auto"/>
              <w:left w:val="single" w:sz="4" w:space="0" w:color="auto"/>
              <w:bottom w:val="single" w:sz="4" w:space="0" w:color="auto"/>
              <w:right w:val="single" w:sz="4" w:space="0" w:color="auto"/>
            </w:tcBorders>
          </w:tcPr>
          <w:p w14:paraId="396DBE88"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7</w:t>
            </w:r>
          </w:p>
        </w:tc>
        <w:tc>
          <w:tcPr>
            <w:tcW w:w="1733" w:type="dxa"/>
            <w:tcBorders>
              <w:top w:val="single" w:sz="4" w:space="0" w:color="auto"/>
              <w:left w:val="single" w:sz="4" w:space="0" w:color="auto"/>
              <w:bottom w:val="single" w:sz="4" w:space="0" w:color="auto"/>
              <w:right w:val="single" w:sz="4" w:space="0" w:color="auto"/>
            </w:tcBorders>
          </w:tcPr>
          <w:p w14:paraId="4233317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8</w:t>
            </w:r>
          </w:p>
        </w:tc>
      </w:tr>
      <w:tr w:rsidR="000C2012" w:rsidRPr="000C2012" w14:paraId="2F2D9F0C"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2C360369" w14:textId="77777777" w:rsidR="000C2012" w:rsidRPr="000C2012" w:rsidRDefault="00CE2D3F" w:rsidP="000C2012">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hyperlink r:id="rId6" w:anchor="Par879"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w:t>
            </w:r>
            <w:r w:rsidR="000C2012" w:rsidRPr="000C2012">
              <w:rPr>
                <w:rFonts w:ascii="Times New Roman" w:eastAsia="Times New Roman" w:hAnsi="Times New Roman" w:cs="Times New Roman"/>
                <w:sz w:val="24"/>
                <w:szCs w:val="24"/>
                <w:lang w:eastAsia="ru-RU"/>
              </w:rPr>
              <w:t>. «Противодействие коррупции в Савдянском сельском поселении»</w:t>
            </w:r>
          </w:p>
        </w:tc>
      </w:tr>
      <w:tr w:rsidR="000C2012" w:rsidRPr="000C2012" w14:paraId="76427B11" w14:textId="77777777" w:rsidTr="000C2012">
        <w:trPr>
          <w:trHeight w:val="445"/>
        </w:trPr>
        <w:tc>
          <w:tcPr>
            <w:tcW w:w="15877" w:type="dxa"/>
            <w:gridSpan w:val="8"/>
            <w:tcBorders>
              <w:top w:val="single" w:sz="4" w:space="0" w:color="auto"/>
              <w:left w:val="single" w:sz="4" w:space="0" w:color="auto"/>
              <w:bottom w:val="single" w:sz="4" w:space="0" w:color="auto"/>
              <w:right w:val="single" w:sz="4" w:space="0" w:color="auto"/>
            </w:tcBorders>
          </w:tcPr>
          <w:p w14:paraId="043B6947" w14:textId="77777777" w:rsidR="000C2012" w:rsidRPr="000C2012" w:rsidRDefault="000C2012" w:rsidP="000C2012">
            <w:pPr>
              <w:spacing w:after="0" w:line="240" w:lineRule="auto"/>
              <w:jc w:val="center"/>
              <w:rPr>
                <w:rFonts w:ascii="Times New Roman" w:eastAsia="Times New Roman" w:hAnsi="Times New Roman" w:cs="Times New Roman"/>
                <w:bCs/>
                <w:color w:val="000000"/>
                <w:sz w:val="24"/>
                <w:szCs w:val="24"/>
                <w:lang w:eastAsia="ru-RU"/>
              </w:rPr>
            </w:pPr>
            <w:r w:rsidRPr="000C2012">
              <w:rPr>
                <w:rFonts w:ascii="Times New Roman" w:eastAsia="Times New Roman" w:hAnsi="Times New Roman" w:cs="Times New Roman"/>
                <w:bCs/>
                <w:color w:val="000000"/>
                <w:sz w:val="24"/>
                <w:szCs w:val="24"/>
                <w:lang w:eastAsia="ru-RU"/>
              </w:rPr>
              <w:t>1.Цель подпрограммы 1 «О</w:t>
            </w:r>
            <w:r w:rsidRPr="000C2012">
              <w:rPr>
                <w:rFonts w:ascii="Times New Roman" w:eastAsia="Times New Roman" w:hAnsi="Times New Roman" w:cs="Times New Roman"/>
                <w:spacing w:val="-4"/>
                <w:kern w:val="28"/>
                <w:sz w:val="24"/>
                <w:szCs w:val="24"/>
                <w:lang w:eastAsia="ru-RU"/>
              </w:rPr>
              <w:t>существление мероприятий по противодействию</w:t>
            </w:r>
            <w:r w:rsidRPr="000C2012">
              <w:rPr>
                <w:rFonts w:ascii="Times New Roman" w:eastAsia="Times New Roman" w:hAnsi="Times New Roman" w:cs="Times New Roman"/>
                <w:sz w:val="24"/>
                <w:szCs w:val="24"/>
                <w:lang w:eastAsia="ru-RU"/>
              </w:rPr>
              <w:t xml:space="preserve"> коррупции в Савдянском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14:paraId="71DB71F2" w14:textId="77777777" w:rsidTr="000C2012">
        <w:trPr>
          <w:trHeight w:val="409"/>
        </w:trPr>
        <w:tc>
          <w:tcPr>
            <w:tcW w:w="15877" w:type="dxa"/>
            <w:gridSpan w:val="8"/>
            <w:tcBorders>
              <w:top w:val="single" w:sz="4" w:space="0" w:color="auto"/>
              <w:left w:val="single" w:sz="4" w:space="0" w:color="auto"/>
              <w:bottom w:val="single" w:sz="4" w:space="0" w:color="auto"/>
              <w:right w:val="single" w:sz="4" w:space="0" w:color="auto"/>
            </w:tcBorders>
          </w:tcPr>
          <w:p w14:paraId="6F7836CE"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1.1.Задача подпрограммы 1:</w:t>
            </w:r>
            <w:r w:rsidRPr="000C2012">
              <w:rPr>
                <w:rFonts w:ascii="Times New Roman" w:eastAsia="Times New Roman" w:hAnsi="Times New Roman" w:cs="Times New Roman"/>
                <w:bCs/>
                <w:color w:val="000000"/>
                <w:sz w:val="24"/>
                <w:szCs w:val="24"/>
                <w:lang w:eastAsia="ru-RU"/>
              </w:rPr>
              <w:t xml:space="preserve"> «С</w:t>
            </w:r>
            <w:r w:rsidRPr="000C2012">
              <w:rPr>
                <w:rFonts w:ascii="Times New Roman" w:eastAsia="Times New Roman" w:hAnsi="Times New Roman" w:cs="Times New Roman"/>
                <w:sz w:val="24"/>
                <w:szCs w:val="24"/>
                <w:lang w:eastAsia="ru-RU"/>
              </w:rPr>
              <w:t>овершенствование правового регулирования в сфере противодействия коррупции на территории Савдянского сельского поселения</w:t>
            </w:r>
            <w:r w:rsidRPr="000C2012">
              <w:rPr>
                <w:rFonts w:ascii="Times New Roman" w:eastAsia="Times New Roman" w:hAnsi="Times New Roman" w:cs="Times New Roman"/>
                <w:bCs/>
                <w:color w:val="000000"/>
                <w:sz w:val="24"/>
                <w:szCs w:val="24"/>
                <w:lang w:eastAsia="ru-RU"/>
              </w:rPr>
              <w:t>»</w:t>
            </w:r>
          </w:p>
        </w:tc>
      </w:tr>
      <w:tr w:rsidR="000C2012" w:rsidRPr="000C2012" w14:paraId="287895BE" w14:textId="77777777" w:rsidTr="000C2012">
        <w:trPr>
          <w:trHeight w:val="536"/>
        </w:trPr>
        <w:tc>
          <w:tcPr>
            <w:tcW w:w="710" w:type="dxa"/>
            <w:tcBorders>
              <w:top w:val="single" w:sz="4" w:space="0" w:color="auto"/>
              <w:left w:val="single" w:sz="4" w:space="0" w:color="auto"/>
              <w:bottom w:val="single" w:sz="4" w:space="0" w:color="auto"/>
              <w:right w:val="single" w:sz="4" w:space="0" w:color="auto"/>
            </w:tcBorders>
          </w:tcPr>
          <w:p w14:paraId="0AAF4D86"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023DC3DB"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1.1.</w:t>
            </w:r>
          </w:p>
          <w:p w14:paraId="168F688D"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 xml:space="preserve">овершенствование правового регулирования в сфере противодействия коррупции на территории </w:t>
            </w:r>
            <w:r w:rsidRPr="000C2012">
              <w:rPr>
                <w:rFonts w:ascii="Times New Roman" w:eastAsia="Times New Roman" w:hAnsi="Times New Roman" w:cs="Times New Roman"/>
                <w:sz w:val="24"/>
                <w:szCs w:val="24"/>
                <w:lang w:eastAsia="ru-RU"/>
              </w:rPr>
              <w:t>Савдянского</w:t>
            </w:r>
            <w:r w:rsidRPr="000C2012">
              <w:rPr>
                <w:rFonts w:ascii="Times New Roman" w:eastAsia="Times New Roman" w:hAnsi="Times New Roman" w:cs="Times New Roman"/>
                <w:bCs/>
                <w:sz w:val="24"/>
                <w:szCs w:val="24"/>
                <w:lang w:eastAsia="ru-RU"/>
              </w:rPr>
              <w:t xml:space="preserve"> сельского поселения</w:t>
            </w:r>
          </w:p>
          <w:p w14:paraId="16AAA15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AFC9FB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3886D9F0"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8638C1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0E0298F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Савдянского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14:paraId="14B2F53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ния Савдянского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14:paraId="30758B9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14:paraId="0563DCA8"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35155FDC"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00B397E"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1.2.</w:t>
            </w:r>
          </w:p>
          <w:p w14:paraId="19A93D9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Вопросы кадровой политики</w:t>
            </w:r>
          </w:p>
        </w:tc>
        <w:tc>
          <w:tcPr>
            <w:tcW w:w="1985" w:type="dxa"/>
            <w:tcBorders>
              <w:top w:val="single" w:sz="4" w:space="0" w:color="auto"/>
              <w:left w:val="single" w:sz="4" w:space="0" w:color="auto"/>
              <w:bottom w:val="single" w:sz="4" w:space="0" w:color="auto"/>
              <w:right w:val="single" w:sz="4" w:space="0" w:color="auto"/>
            </w:tcBorders>
          </w:tcPr>
          <w:p w14:paraId="0CAC80C8"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0D5319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1DDCBC9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383B7F9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Савдянского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14:paraId="5D9A871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ния Савдянского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14:paraId="0C3C6E6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14:paraId="6EC79356"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6314C2D7"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2E839995"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1.3.</w:t>
            </w:r>
          </w:p>
          <w:p w14:paraId="09A7BD0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Антикоррупционная экспертиза муниципальных нормативных правовых актов </w:t>
            </w:r>
            <w:r w:rsidRPr="000C2012">
              <w:rPr>
                <w:rFonts w:ascii="Times New Roman" w:eastAsia="Times New Roman" w:hAnsi="Times New Roman" w:cs="Times New Roman"/>
                <w:sz w:val="24"/>
                <w:szCs w:val="24"/>
                <w:lang w:eastAsia="ru-RU"/>
              </w:rPr>
              <w:t>Савдянского</w:t>
            </w:r>
            <w:r w:rsidRPr="000C2012">
              <w:rPr>
                <w:rFonts w:ascii="Times New Roman" w:eastAsia="Times New Roman" w:hAnsi="Times New Roman" w:cs="Times New Roman"/>
                <w:bCs/>
                <w:sz w:val="24"/>
                <w:szCs w:val="24"/>
                <w:lang w:eastAsia="ru-RU"/>
              </w:rPr>
              <w:t xml:space="preserve"> сельского поселения и их проектов</w:t>
            </w:r>
          </w:p>
        </w:tc>
        <w:tc>
          <w:tcPr>
            <w:tcW w:w="1985" w:type="dxa"/>
            <w:tcBorders>
              <w:top w:val="single" w:sz="4" w:space="0" w:color="auto"/>
              <w:left w:val="single" w:sz="4" w:space="0" w:color="auto"/>
              <w:bottom w:val="single" w:sz="4" w:space="0" w:color="auto"/>
              <w:right w:val="single" w:sz="4" w:space="0" w:color="auto"/>
            </w:tcBorders>
          </w:tcPr>
          <w:p w14:paraId="030C5FF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0CCB0C3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64A10A6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119E403"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Реализация антикоррупционного  законодательства по проведению антикоррупционной экспертизы муниципальных нормативных правовых актов и их проектов </w:t>
            </w:r>
          </w:p>
        </w:tc>
        <w:tc>
          <w:tcPr>
            <w:tcW w:w="2408" w:type="dxa"/>
            <w:tcBorders>
              <w:top w:val="single" w:sz="4" w:space="0" w:color="auto"/>
              <w:left w:val="single" w:sz="4" w:space="0" w:color="auto"/>
              <w:bottom w:val="single" w:sz="4" w:space="0" w:color="auto"/>
              <w:right w:val="single" w:sz="4" w:space="0" w:color="auto"/>
            </w:tcBorders>
          </w:tcPr>
          <w:p w14:paraId="294D0B4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исполнение Федерального закона Ростовской области от 17 июля 2010 года №172-ФЗ «Об анти</w:t>
            </w:r>
            <w:r w:rsidRPr="000C2012">
              <w:rPr>
                <w:rFonts w:ascii="Times New Roman" w:eastAsia="Times New Roman" w:hAnsi="Times New Roman" w:cs="Times New Roman"/>
                <w:sz w:val="24"/>
                <w:szCs w:val="24"/>
                <w:lang w:eastAsia="ru-RU"/>
              </w:rPr>
              <w:softHyphen/>
              <w:t>корруп</w:t>
            </w:r>
            <w:r w:rsidRPr="000C2012">
              <w:rPr>
                <w:rFonts w:ascii="Times New Roman" w:eastAsia="Times New Roman" w:hAnsi="Times New Roman" w:cs="Times New Roman"/>
                <w:sz w:val="24"/>
                <w:szCs w:val="24"/>
                <w:lang w:eastAsia="ru-RU"/>
              </w:rPr>
              <w:softHyphen/>
              <w:t xml:space="preserve">ционной экспертизе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w:t>
            </w:r>
            <w:r w:rsidRPr="000C2012">
              <w:rPr>
                <w:rFonts w:ascii="Times New Roman" w:eastAsia="Times New Roman" w:hAnsi="Times New Roman" w:cs="Times New Roman"/>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tcPr>
          <w:p w14:paraId="0BB6618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Оказывает влияние на разработку  муниципальных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муниципальных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 xml:space="preserve">вых актов </w:t>
            </w:r>
            <w:r w:rsidRPr="000C2012">
              <w:rPr>
                <w:rFonts w:ascii="Times New Roman" w:eastAsia="Times New Roman" w:hAnsi="Times New Roman" w:cs="Times New Roman"/>
                <w:sz w:val="24"/>
                <w:szCs w:val="24"/>
                <w:lang w:eastAsia="ru-RU"/>
              </w:rPr>
              <w:t>Савдянского сельского поселения</w:t>
            </w:r>
          </w:p>
        </w:tc>
      </w:tr>
      <w:tr w:rsidR="000C2012" w:rsidRPr="000C2012" w14:paraId="13EFBD02"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796C45A5"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49B8D17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1.4.</w:t>
            </w:r>
          </w:p>
          <w:p w14:paraId="52479153"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w:t>
            </w:r>
            <w:r w:rsidRPr="000C2012">
              <w:rPr>
                <w:rFonts w:ascii="Times New Roman" w:eastAsia="Times New Roman" w:hAnsi="Times New Roman" w:cs="Times New Roman"/>
                <w:bCs/>
                <w:sz w:val="24"/>
                <w:szCs w:val="24"/>
                <w:lang w:eastAsia="ru-RU"/>
              </w:rPr>
              <w:lastRenderedPageBreak/>
              <w:t xml:space="preserve">коррупциогенности и эффективности мер антикоррупционной направленности в </w:t>
            </w:r>
            <w:r w:rsidRPr="000C2012">
              <w:rPr>
                <w:rFonts w:ascii="Times New Roman" w:eastAsia="Times New Roman" w:hAnsi="Times New Roman" w:cs="Times New Roman"/>
                <w:sz w:val="24"/>
                <w:szCs w:val="24"/>
                <w:lang w:eastAsia="ru-RU"/>
              </w:rPr>
              <w:t>органах местного самоуправления Савдянского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1E9EFC9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44DD63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4921061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2F3FDC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показателей про</w:t>
            </w:r>
            <w:r w:rsidRPr="000C2012">
              <w:rPr>
                <w:rFonts w:ascii="Times New Roman" w:eastAsia="Times New Roman" w:hAnsi="Times New Roman" w:cs="Times New Roman"/>
                <w:sz w:val="24"/>
                <w:szCs w:val="24"/>
                <w:lang w:eastAsia="ru-RU"/>
              </w:rPr>
              <w:softHyphen/>
              <w:t>явления коррупции в Савдянском сельском поселении и увеличение показателей информационной от</w:t>
            </w:r>
            <w:r w:rsidRPr="000C2012">
              <w:rPr>
                <w:rFonts w:ascii="Times New Roman" w:eastAsia="Times New Roman" w:hAnsi="Times New Roman" w:cs="Times New Roman"/>
                <w:sz w:val="24"/>
                <w:szCs w:val="24"/>
                <w:lang w:eastAsia="ru-RU"/>
              </w:rPr>
              <w:softHyphen/>
              <w:t>крытости дея</w:t>
            </w:r>
            <w:r w:rsidRPr="000C2012">
              <w:rPr>
                <w:rFonts w:ascii="Times New Roman" w:eastAsia="Times New Roman" w:hAnsi="Times New Roman" w:cs="Times New Roman"/>
                <w:sz w:val="24"/>
                <w:szCs w:val="24"/>
                <w:lang w:eastAsia="ru-RU"/>
              </w:rPr>
              <w:softHyphen/>
              <w:t>тельности ор</w:t>
            </w:r>
            <w:r w:rsidRPr="000C2012">
              <w:rPr>
                <w:rFonts w:ascii="Times New Roman" w:eastAsia="Times New Roman" w:hAnsi="Times New Roman" w:cs="Times New Roman"/>
                <w:sz w:val="24"/>
                <w:szCs w:val="24"/>
                <w:lang w:eastAsia="ru-RU"/>
              </w:rPr>
              <w:softHyphen/>
            </w:r>
            <w:r w:rsidRPr="000C2012">
              <w:rPr>
                <w:rFonts w:ascii="Times New Roman" w:eastAsia="Times New Roman" w:hAnsi="Times New Roman" w:cs="Times New Roman"/>
                <w:sz w:val="24"/>
                <w:szCs w:val="24"/>
                <w:lang w:eastAsia="ru-RU"/>
              </w:rPr>
              <w:lastRenderedPageBreak/>
              <w:t>ганов местного само</w:t>
            </w:r>
            <w:r w:rsidRPr="000C2012">
              <w:rPr>
                <w:rFonts w:ascii="Times New Roman" w:eastAsia="Times New Roman" w:hAnsi="Times New Roman" w:cs="Times New Roman"/>
                <w:sz w:val="24"/>
                <w:szCs w:val="24"/>
                <w:lang w:eastAsia="ru-RU"/>
              </w:rPr>
              <w:softHyphen/>
              <w:t>управления Савдянского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355B3EBE"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Снижение эффективности  работы по противодействию коррупции и возможному </w:t>
            </w:r>
            <w:r w:rsidRPr="000C2012">
              <w:rPr>
                <w:rFonts w:ascii="Times New Roman" w:eastAsia="Times New Roman" w:hAnsi="Times New Roman" w:cs="Times New Roman"/>
                <w:sz w:val="24"/>
                <w:szCs w:val="24"/>
                <w:lang w:eastAsia="ru-RU"/>
              </w:rPr>
              <w:lastRenderedPageBreak/>
              <w:t>повышению ее уровня на территории Савдянского сельского поселения</w:t>
            </w:r>
          </w:p>
          <w:p w14:paraId="0882C02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p w14:paraId="1B11D2A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14:paraId="15CA7B7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7" w:anchor="Par3110" w:history="1">
              <w:r w:rsidRPr="000C2012">
                <w:rPr>
                  <w:rFonts w:ascii="Times New Roman" w:eastAsia="Times New Roman" w:hAnsi="Times New Roman" w:cs="Times New Roman"/>
                  <w:sz w:val="24"/>
                  <w:szCs w:val="24"/>
                  <w:lang w:eastAsia="ru-RU"/>
                </w:rPr>
                <w:t>показателями 1.1,</w:t>
              </w:r>
            </w:hyperlink>
            <w:r w:rsidRPr="000C2012">
              <w:rPr>
                <w:rFonts w:ascii="Times New Roman" w:eastAsia="Times New Roman" w:hAnsi="Times New Roman" w:cs="Times New Roman"/>
                <w:sz w:val="24"/>
                <w:szCs w:val="24"/>
                <w:lang w:eastAsia="ru-RU"/>
              </w:rPr>
              <w:t xml:space="preserve"> 1.2; влияет на показатель 1.1 </w:t>
            </w:r>
            <w:r w:rsidRPr="000C2012">
              <w:rPr>
                <w:rFonts w:ascii="Times New Roman" w:eastAsia="Times New Roman" w:hAnsi="Times New Roman" w:cs="Times New Roman"/>
                <w:sz w:val="24"/>
                <w:szCs w:val="24"/>
                <w:lang w:eastAsia="ru-RU"/>
              </w:rPr>
              <w:lastRenderedPageBreak/>
              <w:t>(приложение № 1)</w:t>
            </w:r>
          </w:p>
        </w:tc>
      </w:tr>
      <w:tr w:rsidR="000C2012" w:rsidRPr="000C2012" w14:paraId="04ED9048"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6F32A65A"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0524C67B"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1.5.</w:t>
            </w:r>
          </w:p>
          <w:p w14:paraId="6EDF12DB"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Обеспечение прозрачности деятельности органов местного самоуправления </w:t>
            </w:r>
            <w:r w:rsidRPr="000C2012">
              <w:rPr>
                <w:rFonts w:ascii="Times New Roman" w:eastAsia="Times New Roman" w:hAnsi="Times New Roman" w:cs="Times New Roman"/>
                <w:sz w:val="24"/>
                <w:szCs w:val="24"/>
                <w:lang w:eastAsia="ru-RU"/>
              </w:rPr>
              <w:t>Савдянского</w:t>
            </w:r>
            <w:r w:rsidRPr="000C2012">
              <w:rPr>
                <w:rFonts w:ascii="Times New Roman" w:eastAsia="Times New Roman" w:hAnsi="Times New Roman" w:cs="Times New Roman"/>
                <w:bCs/>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7EE341E8"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6F64664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79B49B8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20BEFC2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Формирование эффективной  политики на территории Савдянского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tcPr>
          <w:p w14:paraId="59DD59D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Снижение эффективности работы </w:t>
            </w:r>
            <w:r w:rsidRPr="000C2012">
              <w:rPr>
                <w:rFonts w:ascii="Times New Roman" w:eastAsia="Times New Roman" w:hAnsi="Times New Roman" w:cs="Times New Roman"/>
                <w:bCs/>
                <w:sz w:val="24"/>
                <w:szCs w:val="24"/>
                <w:lang w:eastAsia="ru-RU"/>
              </w:rPr>
              <w:t xml:space="preserve">органов местного самоуправления </w:t>
            </w:r>
            <w:r w:rsidRPr="000C2012">
              <w:rPr>
                <w:rFonts w:ascii="Times New Roman" w:eastAsia="Times New Roman" w:hAnsi="Times New Roman" w:cs="Times New Roman"/>
                <w:sz w:val="24"/>
                <w:szCs w:val="24"/>
                <w:lang w:eastAsia="ru-RU"/>
              </w:rPr>
              <w:t>Савдянского</w:t>
            </w:r>
            <w:r w:rsidRPr="000C2012">
              <w:rPr>
                <w:rFonts w:ascii="Times New Roman" w:eastAsia="Times New Roman" w:hAnsi="Times New Roman" w:cs="Times New Roman"/>
                <w:bCs/>
                <w:sz w:val="24"/>
                <w:szCs w:val="24"/>
                <w:lang w:eastAsia="ru-RU"/>
              </w:rPr>
              <w:t xml:space="preserve"> сельского поселения </w:t>
            </w:r>
            <w:r w:rsidRPr="000C2012">
              <w:rPr>
                <w:rFonts w:ascii="Times New Roman" w:eastAsia="Times New Roman" w:hAnsi="Times New Roman" w:cs="Times New Roman"/>
                <w:sz w:val="24"/>
                <w:szCs w:val="24"/>
                <w:lang w:eastAsia="ru-RU"/>
              </w:rPr>
              <w:t>по профилактике коррупционных проявлений</w:t>
            </w:r>
          </w:p>
        </w:tc>
        <w:tc>
          <w:tcPr>
            <w:tcW w:w="1733" w:type="dxa"/>
            <w:tcBorders>
              <w:top w:val="single" w:sz="4" w:space="0" w:color="auto"/>
              <w:left w:val="single" w:sz="4" w:space="0" w:color="auto"/>
              <w:bottom w:val="single" w:sz="4" w:space="0" w:color="auto"/>
              <w:right w:val="single" w:sz="4" w:space="0" w:color="auto"/>
            </w:tcBorders>
          </w:tcPr>
          <w:p w14:paraId="1BCC3A8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проявления коррупции в Савдянском сельском поселении, влияет на все показатели подпрограммы</w:t>
            </w:r>
          </w:p>
        </w:tc>
      </w:tr>
      <w:tr w:rsidR="000C2012" w:rsidRPr="000C2012" w14:paraId="1F488617"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28C4C1B8" w14:textId="77777777" w:rsidR="000C2012" w:rsidRPr="000C2012" w:rsidRDefault="00CE2D3F"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8" w:anchor="Par1141"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w:t>
            </w:r>
            <w:r w:rsidR="000C2012" w:rsidRPr="000C2012">
              <w:rPr>
                <w:rFonts w:ascii="Times New Roman" w:eastAsia="Times New Roman" w:hAnsi="Times New Roman" w:cs="Times New Roman"/>
                <w:sz w:val="24"/>
                <w:szCs w:val="24"/>
                <w:lang w:eastAsia="ru-RU"/>
              </w:rPr>
              <w:t>. «Профилактика экстремизма и терроризма в Савдянском сельском поселении»</w:t>
            </w:r>
          </w:p>
        </w:tc>
      </w:tr>
      <w:tr w:rsidR="000C2012" w:rsidRPr="000C2012" w14:paraId="6ACBFF86" w14:textId="77777777" w:rsidTr="000C2012">
        <w:trPr>
          <w:trHeight w:val="328"/>
        </w:trPr>
        <w:tc>
          <w:tcPr>
            <w:tcW w:w="15877" w:type="dxa"/>
            <w:gridSpan w:val="8"/>
            <w:tcBorders>
              <w:top w:val="single" w:sz="4" w:space="0" w:color="auto"/>
              <w:left w:val="single" w:sz="4" w:space="0" w:color="auto"/>
              <w:bottom w:val="single" w:sz="4" w:space="0" w:color="auto"/>
              <w:right w:val="single" w:sz="4" w:space="0" w:color="auto"/>
            </w:tcBorders>
          </w:tcPr>
          <w:p w14:paraId="3C4CD674" w14:textId="77777777"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2.Цель подпрограммы 2 «П</w:t>
            </w:r>
            <w:r w:rsidRPr="000C2012">
              <w:rPr>
                <w:rFonts w:ascii="Times New Roman" w:eastAsia="Times New Roman" w:hAnsi="Times New Roman" w:cs="Times New Roman"/>
                <w:sz w:val="24"/>
                <w:szCs w:val="24"/>
                <w:lang w:eastAsia="ru-RU"/>
              </w:rPr>
              <w:t>редупреждение террористических и экстремистских проявлений</w:t>
            </w:r>
            <w:r w:rsidRPr="000C2012">
              <w:rPr>
                <w:rFonts w:ascii="Times New Roman" w:eastAsia="Times New Roman" w:hAnsi="Times New Roman" w:cs="Times New Roman"/>
                <w:bCs/>
                <w:color w:val="000000"/>
                <w:sz w:val="24"/>
                <w:szCs w:val="24"/>
                <w:lang w:eastAsia="ru-RU"/>
              </w:rPr>
              <w:t>»</w:t>
            </w:r>
          </w:p>
        </w:tc>
      </w:tr>
      <w:tr w:rsidR="000C2012" w:rsidRPr="000C2012" w14:paraId="1129BDDC" w14:textId="77777777" w:rsidTr="000C2012">
        <w:trPr>
          <w:trHeight w:val="557"/>
        </w:trPr>
        <w:tc>
          <w:tcPr>
            <w:tcW w:w="15877" w:type="dxa"/>
            <w:gridSpan w:val="8"/>
            <w:tcBorders>
              <w:top w:val="single" w:sz="4" w:space="0" w:color="auto"/>
              <w:left w:val="single" w:sz="4" w:space="0" w:color="auto"/>
              <w:bottom w:val="single" w:sz="4" w:space="0" w:color="auto"/>
              <w:right w:val="single" w:sz="4" w:space="0" w:color="auto"/>
            </w:tcBorders>
          </w:tcPr>
          <w:p w14:paraId="2F169A49"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2.1.Задача подпрограммы 2:</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r w:rsidRPr="000C2012">
              <w:rPr>
                <w:rFonts w:ascii="Times New Roman" w:eastAsia="Times New Roman" w:hAnsi="Times New Roman" w:cs="Times New Roman"/>
                <w:bCs/>
                <w:color w:val="000000"/>
                <w:sz w:val="24"/>
                <w:szCs w:val="24"/>
                <w:lang w:eastAsia="ru-RU"/>
              </w:rPr>
              <w:t>»</w:t>
            </w:r>
          </w:p>
        </w:tc>
      </w:tr>
      <w:tr w:rsidR="000C2012" w:rsidRPr="000C2012" w14:paraId="327C24F9" w14:textId="77777777" w:rsidTr="000C2012">
        <w:trPr>
          <w:trHeight w:val="557"/>
        </w:trPr>
        <w:tc>
          <w:tcPr>
            <w:tcW w:w="710" w:type="dxa"/>
            <w:tcBorders>
              <w:top w:val="single" w:sz="4" w:space="0" w:color="auto"/>
              <w:left w:val="single" w:sz="4" w:space="0" w:color="auto"/>
              <w:bottom w:val="single" w:sz="4" w:space="0" w:color="auto"/>
              <w:right w:val="single" w:sz="4" w:space="0" w:color="auto"/>
            </w:tcBorders>
          </w:tcPr>
          <w:p w14:paraId="09656483" w14:textId="77777777"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1CDA2E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2.1.</w:t>
            </w:r>
          </w:p>
          <w:p w14:paraId="18F00D74"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tcPr>
          <w:p w14:paraId="4C40ED3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71D8204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0B5C305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6AB6877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14:paraId="7778AE1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14:paraId="6BBC50F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9"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14:paraId="36B513CC" w14:textId="77777777" w:rsidTr="000C2012">
        <w:trPr>
          <w:trHeight w:val="560"/>
        </w:trPr>
        <w:tc>
          <w:tcPr>
            <w:tcW w:w="710" w:type="dxa"/>
            <w:tcBorders>
              <w:top w:val="single" w:sz="4" w:space="0" w:color="auto"/>
              <w:left w:val="single" w:sz="4" w:space="0" w:color="auto"/>
              <w:bottom w:val="single" w:sz="4" w:space="0" w:color="auto"/>
              <w:right w:val="single" w:sz="4" w:space="0" w:color="auto"/>
            </w:tcBorders>
          </w:tcPr>
          <w:p w14:paraId="5FA3324E" w14:textId="77777777"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2CDCFF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2.2.</w:t>
            </w:r>
          </w:p>
          <w:p w14:paraId="7CB0640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Усиление антитеррористической защищённости объектов </w:t>
            </w:r>
            <w:r w:rsidRPr="000C2012">
              <w:rPr>
                <w:rFonts w:ascii="Times New Roman" w:eastAsia="Times New Roman" w:hAnsi="Times New Roman" w:cs="Times New Roman"/>
                <w:sz w:val="24"/>
                <w:szCs w:val="24"/>
                <w:lang w:eastAsia="ru-RU"/>
              </w:rPr>
              <w:lastRenderedPageBreak/>
              <w:t>социальной сферы</w:t>
            </w:r>
          </w:p>
        </w:tc>
        <w:tc>
          <w:tcPr>
            <w:tcW w:w="1985" w:type="dxa"/>
            <w:tcBorders>
              <w:top w:val="single" w:sz="4" w:space="0" w:color="auto"/>
              <w:left w:val="single" w:sz="4" w:space="0" w:color="auto"/>
              <w:bottom w:val="single" w:sz="4" w:space="0" w:color="auto"/>
              <w:right w:val="single" w:sz="4" w:space="0" w:color="auto"/>
            </w:tcBorders>
          </w:tcPr>
          <w:p w14:paraId="15FAB2A5"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4DA423B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CFAA05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25E5C4F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tcPr>
          <w:p w14:paraId="7AC1A9F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tcPr>
          <w:p w14:paraId="72A1729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показателем 2.2, влияет на </w:t>
            </w:r>
            <w:r w:rsidRPr="000C2012">
              <w:rPr>
                <w:rFonts w:ascii="Times New Roman" w:eastAsia="Times New Roman" w:hAnsi="Times New Roman" w:cs="Times New Roman"/>
                <w:sz w:val="24"/>
                <w:szCs w:val="24"/>
                <w:lang w:eastAsia="ru-RU"/>
              </w:rPr>
              <w:lastRenderedPageBreak/>
              <w:t>показатель 2.1.</w:t>
            </w:r>
          </w:p>
        </w:tc>
      </w:tr>
      <w:tr w:rsidR="001E766B" w:rsidRPr="000C2012" w14:paraId="3C4A5C91" w14:textId="77777777" w:rsidTr="000C2012">
        <w:trPr>
          <w:trHeight w:val="560"/>
        </w:trPr>
        <w:tc>
          <w:tcPr>
            <w:tcW w:w="710" w:type="dxa"/>
            <w:tcBorders>
              <w:top w:val="single" w:sz="4" w:space="0" w:color="auto"/>
              <w:left w:val="single" w:sz="4" w:space="0" w:color="auto"/>
              <w:bottom w:val="single" w:sz="4" w:space="0" w:color="auto"/>
              <w:right w:val="single" w:sz="4" w:space="0" w:color="auto"/>
            </w:tcBorders>
          </w:tcPr>
          <w:p w14:paraId="5BC53AF8" w14:textId="77777777" w:rsidR="001E766B" w:rsidRPr="000C2012" w:rsidRDefault="001E766B"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38742F56"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w:t>
            </w:r>
            <w:r>
              <w:rPr>
                <w:rFonts w:ascii="Times New Roman" w:eastAsia="Times New Roman" w:hAnsi="Times New Roman" w:cs="Times New Roman"/>
                <w:bCs/>
                <w:sz w:val="24"/>
                <w:szCs w:val="24"/>
                <w:lang w:eastAsia="ru-RU"/>
              </w:rPr>
              <w:t>3</w:t>
            </w:r>
            <w:r w:rsidRPr="000C2012">
              <w:rPr>
                <w:rFonts w:ascii="Times New Roman" w:eastAsia="Times New Roman" w:hAnsi="Times New Roman" w:cs="Times New Roman"/>
                <w:bCs/>
                <w:sz w:val="24"/>
                <w:szCs w:val="24"/>
                <w:lang w:eastAsia="ru-RU"/>
              </w:rPr>
              <w:t>.</w:t>
            </w:r>
          </w:p>
          <w:p w14:paraId="5C48B7A7" w14:textId="77777777" w:rsidR="001E766B" w:rsidRPr="001E766B"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E766B">
              <w:rPr>
                <w:rFonts w:ascii="Times New Roman" w:hAnsi="Times New Roman" w:cs="Times New Roman"/>
              </w:rPr>
              <w:t>На поощрение членов добровольной народной дружины</w:t>
            </w:r>
          </w:p>
        </w:tc>
        <w:tc>
          <w:tcPr>
            <w:tcW w:w="1985" w:type="dxa"/>
            <w:tcBorders>
              <w:top w:val="single" w:sz="4" w:space="0" w:color="auto"/>
              <w:left w:val="single" w:sz="4" w:space="0" w:color="auto"/>
              <w:bottom w:val="single" w:sz="4" w:space="0" w:color="auto"/>
              <w:right w:val="single" w:sz="4" w:space="0" w:color="auto"/>
            </w:tcBorders>
          </w:tcPr>
          <w:p w14:paraId="6CBA7175" w14:textId="77777777"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479F9601"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504A91FC"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57CF406B" w14:textId="77777777"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14:paraId="44E73AD6"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14:paraId="75C90825"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10"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14:paraId="7810A3F8"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0BCDFA86" w14:textId="77777777" w:rsidR="000C2012" w:rsidRPr="000C2012" w:rsidRDefault="00CE2D3F"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11" w:anchor="Par2052"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III</w:t>
            </w:r>
            <w:r w:rsidR="000C2012" w:rsidRPr="000C2012">
              <w:rPr>
                <w:rFonts w:ascii="Times New Roman" w:eastAsia="Times New Roman" w:hAnsi="Times New Roman" w:cs="Times New Roman"/>
                <w:sz w:val="24"/>
                <w:szCs w:val="24"/>
                <w:lang w:eastAsia="ru-RU"/>
              </w:rPr>
              <w:t>. «Комплексные меры противодействия злоупотреблению наркотиками и их незаконному обороту»</w:t>
            </w:r>
          </w:p>
        </w:tc>
      </w:tr>
      <w:tr w:rsidR="000C2012" w:rsidRPr="000C2012" w14:paraId="168D4E09" w14:textId="77777777" w:rsidTr="000C2012">
        <w:trPr>
          <w:trHeight w:val="420"/>
        </w:trPr>
        <w:tc>
          <w:tcPr>
            <w:tcW w:w="15877" w:type="dxa"/>
            <w:gridSpan w:val="8"/>
            <w:tcBorders>
              <w:top w:val="single" w:sz="4" w:space="0" w:color="auto"/>
              <w:left w:val="single" w:sz="4" w:space="0" w:color="auto"/>
              <w:bottom w:val="single" w:sz="4" w:space="0" w:color="auto"/>
              <w:right w:val="single" w:sz="4" w:space="0" w:color="auto"/>
            </w:tcBorders>
          </w:tcPr>
          <w:p w14:paraId="316F5143" w14:textId="77777777"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3.Цель подпрограммы 3 «</w:t>
            </w:r>
            <w:r w:rsidRPr="000C2012">
              <w:rPr>
                <w:rFonts w:ascii="Times New Roman" w:eastAsia="Times New Roman" w:hAnsi="Times New Roman" w:cs="Times New Roman"/>
                <w:sz w:val="24"/>
                <w:szCs w:val="24"/>
                <w:lang w:eastAsia="ru-RU"/>
              </w:rPr>
              <w:t>Снижение уровня заболеваемости населения синдромом зависимости от наркотиков</w:t>
            </w:r>
            <w:r w:rsidRPr="000C2012">
              <w:rPr>
                <w:rFonts w:ascii="Times New Roman" w:eastAsia="Times New Roman" w:hAnsi="Times New Roman" w:cs="Times New Roman"/>
                <w:bCs/>
                <w:color w:val="000000"/>
                <w:sz w:val="24"/>
                <w:szCs w:val="24"/>
                <w:lang w:eastAsia="ru-RU"/>
              </w:rPr>
              <w:t>»</w:t>
            </w:r>
          </w:p>
        </w:tc>
      </w:tr>
      <w:tr w:rsidR="000C2012" w:rsidRPr="000C2012" w14:paraId="3F7CE095" w14:textId="77777777" w:rsidTr="000C2012">
        <w:trPr>
          <w:trHeight w:val="695"/>
        </w:trPr>
        <w:tc>
          <w:tcPr>
            <w:tcW w:w="15877" w:type="dxa"/>
            <w:gridSpan w:val="8"/>
            <w:tcBorders>
              <w:top w:val="single" w:sz="4" w:space="0" w:color="auto"/>
              <w:left w:val="single" w:sz="4" w:space="0" w:color="auto"/>
              <w:bottom w:val="nil"/>
              <w:right w:val="single" w:sz="4" w:space="0" w:color="auto"/>
            </w:tcBorders>
          </w:tcPr>
          <w:p w14:paraId="45F768D0"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3.1.Задача подпрограммы 3:</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Савдянском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14:paraId="5BB9C1C1" w14:textId="77777777" w:rsidTr="000C2012">
        <w:trPr>
          <w:trHeight w:val="80"/>
        </w:trPr>
        <w:tc>
          <w:tcPr>
            <w:tcW w:w="15877" w:type="dxa"/>
            <w:gridSpan w:val="8"/>
            <w:tcBorders>
              <w:top w:val="nil"/>
              <w:left w:val="single" w:sz="4" w:space="0" w:color="auto"/>
              <w:bottom w:val="single" w:sz="4" w:space="0" w:color="auto"/>
              <w:right w:val="single" w:sz="4" w:space="0" w:color="auto"/>
            </w:tcBorders>
          </w:tcPr>
          <w:p w14:paraId="34C098F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C2012" w:rsidRPr="000C2012" w14:paraId="529A1265" w14:textId="77777777" w:rsidTr="000C2012">
        <w:trPr>
          <w:trHeight w:val="659"/>
        </w:trPr>
        <w:tc>
          <w:tcPr>
            <w:tcW w:w="710" w:type="dxa"/>
            <w:tcBorders>
              <w:top w:val="single" w:sz="4" w:space="0" w:color="auto"/>
              <w:left w:val="single" w:sz="4" w:space="0" w:color="auto"/>
              <w:bottom w:val="single" w:sz="4" w:space="0" w:color="auto"/>
              <w:right w:val="single" w:sz="4" w:space="0" w:color="auto"/>
            </w:tcBorders>
          </w:tcPr>
          <w:p w14:paraId="004AEA86"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5513CF40"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3.1.</w:t>
            </w:r>
          </w:p>
          <w:p w14:paraId="7402A96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1985" w:type="dxa"/>
            <w:tcBorders>
              <w:top w:val="single" w:sz="4" w:space="0" w:color="auto"/>
              <w:left w:val="single" w:sz="4" w:space="0" w:color="auto"/>
              <w:bottom w:val="single" w:sz="4" w:space="0" w:color="auto"/>
              <w:right w:val="single" w:sz="4" w:space="0" w:color="auto"/>
            </w:tcBorders>
          </w:tcPr>
          <w:p w14:paraId="2529FD3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6E4A36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1C5DF15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5AFFD2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408" w:type="dxa"/>
            <w:tcBorders>
              <w:top w:val="single" w:sz="4" w:space="0" w:color="auto"/>
              <w:left w:val="single" w:sz="4" w:space="0" w:color="auto"/>
              <w:bottom w:val="single" w:sz="4" w:space="0" w:color="auto"/>
              <w:right w:val="single" w:sz="4" w:space="0" w:color="auto"/>
            </w:tcBorders>
          </w:tcPr>
          <w:p w14:paraId="233B27B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w:t>
            </w:r>
            <w:r w:rsidRPr="000C2012">
              <w:rPr>
                <w:rFonts w:ascii="Times New Roman" w:eastAsia="Times New Roman" w:hAnsi="Times New Roman" w:cs="Times New Roman"/>
                <w:sz w:val="24"/>
                <w:szCs w:val="24"/>
                <w:lang w:eastAsia="ru-RU"/>
              </w:rPr>
              <w:lastRenderedPageBreak/>
              <w:t>различных социально-опасных проявлений</w:t>
            </w:r>
          </w:p>
        </w:tc>
        <w:tc>
          <w:tcPr>
            <w:tcW w:w="1733" w:type="dxa"/>
            <w:tcBorders>
              <w:top w:val="single" w:sz="4" w:space="0" w:color="auto"/>
              <w:left w:val="single" w:sz="4" w:space="0" w:color="auto"/>
              <w:bottom w:val="single" w:sz="4" w:space="0" w:color="auto"/>
              <w:right w:val="single" w:sz="4" w:space="0" w:color="auto"/>
            </w:tcBorders>
          </w:tcPr>
          <w:p w14:paraId="2F6F0ED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12" w:anchor="Par3110" w:history="1">
              <w:r w:rsidRPr="000C2012">
                <w:rPr>
                  <w:rFonts w:ascii="Times New Roman" w:eastAsia="Times New Roman" w:hAnsi="Times New Roman" w:cs="Times New Roman"/>
                  <w:sz w:val="24"/>
                  <w:szCs w:val="24"/>
                  <w:lang w:eastAsia="ru-RU"/>
                </w:rPr>
                <w:t>показателями 3.2</w:t>
              </w:r>
              <w:r w:rsidRPr="000C2012">
                <w:rPr>
                  <w:rFonts w:ascii="Times New Roman" w:eastAsia="Times New Roman" w:hAnsi="Times New Roman" w:cs="Times New Roman"/>
                  <w:color w:val="3560A7"/>
                  <w:sz w:val="24"/>
                  <w:szCs w:val="24"/>
                  <w:lang w:eastAsia="ru-RU"/>
                </w:rPr>
                <w:t>,</w:t>
              </w:r>
            </w:hyperlink>
            <w:r w:rsidRPr="000C2012">
              <w:rPr>
                <w:rFonts w:ascii="Times New Roman" w:eastAsia="Times New Roman" w:hAnsi="Times New Roman" w:cs="Times New Roman"/>
                <w:sz w:val="24"/>
                <w:szCs w:val="24"/>
                <w:lang w:eastAsia="ru-RU"/>
              </w:rPr>
              <w:t xml:space="preserve"> влияет на показатель 3.1 (приложение № 1)</w:t>
            </w:r>
          </w:p>
        </w:tc>
      </w:tr>
      <w:tr w:rsidR="000C2012" w:rsidRPr="000C2012" w14:paraId="447A54CD" w14:textId="77777777" w:rsidTr="000C2012">
        <w:trPr>
          <w:trHeight w:val="1932"/>
        </w:trPr>
        <w:tc>
          <w:tcPr>
            <w:tcW w:w="710" w:type="dxa"/>
            <w:tcBorders>
              <w:top w:val="single" w:sz="4" w:space="0" w:color="auto"/>
              <w:left w:val="single" w:sz="4" w:space="0" w:color="auto"/>
              <w:bottom w:val="single" w:sz="4" w:space="0" w:color="auto"/>
              <w:right w:val="single" w:sz="4" w:space="0" w:color="auto"/>
            </w:tcBorders>
          </w:tcPr>
          <w:p w14:paraId="7BC08BEC"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24C4D7C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3.2.</w:t>
            </w:r>
          </w:p>
          <w:p w14:paraId="2E965DE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tcPr>
          <w:p w14:paraId="599E6A9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2D6C421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D2FD29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EAE65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незаконного оборота наркотиков, что повлечет снижение количества потребителей наркотиков</w:t>
            </w:r>
          </w:p>
        </w:tc>
        <w:tc>
          <w:tcPr>
            <w:tcW w:w="2408" w:type="dxa"/>
            <w:tcBorders>
              <w:top w:val="single" w:sz="4" w:space="0" w:color="auto"/>
              <w:left w:val="single" w:sz="4" w:space="0" w:color="auto"/>
              <w:bottom w:val="single" w:sz="4" w:space="0" w:color="auto"/>
              <w:right w:val="single" w:sz="4" w:space="0" w:color="auto"/>
            </w:tcBorders>
          </w:tcPr>
          <w:p w14:paraId="237456D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Увеличение незаконного оборота наркотиков, что повлечет рост количества потребителей наркотиков</w:t>
            </w:r>
          </w:p>
          <w:p w14:paraId="413441B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14:paraId="0CC9A12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Влияет на показатели 3.1 и 3.2 </w:t>
            </w:r>
          </w:p>
          <w:p w14:paraId="2E3864A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(приложение № 1)</w:t>
            </w:r>
          </w:p>
        </w:tc>
      </w:tr>
    </w:tbl>
    <w:p w14:paraId="24141929" w14:textId="77777777" w:rsidR="000C2012" w:rsidRPr="000C2012" w:rsidRDefault="000C2012" w:rsidP="001E766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321607D2"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236D989" w14:textId="2AF97ECD" w:rsid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0825936" w14:textId="63A5452E"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65BEA60" w14:textId="0A0D99F3"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6D7A9E9" w14:textId="17F08972"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01D59FBB" w14:textId="2882C4D3"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BC5A214" w14:textId="39367DE1"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A87E359" w14:textId="702BA1A1"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4E4A123" w14:textId="64B66B46"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53E4661" w14:textId="06C08E8C"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4294BDE" w14:textId="2EB63D9F"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066CF8F" w14:textId="32C0498D"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5D263BE" w14:textId="25D7CF45"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63374A47" w14:textId="5C9449C9"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FDF7EE8" w14:textId="6A5EF3CF"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7BC3A58" w14:textId="5A98B0BE"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EC15FF0" w14:textId="3400C097"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BE93B4C" w14:textId="6AAEF2B2"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4A192F8" w14:textId="50AC5364"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E080CC0" w14:textId="6696AF5B" w:rsidR="00AB5D19"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DD21C57" w14:textId="77777777" w:rsidR="00AB5D19" w:rsidRPr="000C2012" w:rsidRDefault="00AB5D19"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D4412DE"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bookmarkStart w:id="3" w:name="_Hlk535396266"/>
      <w:r w:rsidRPr="000C2012">
        <w:rPr>
          <w:rFonts w:ascii="Times New Roman" w:eastAsia="Times New Roman" w:hAnsi="Times New Roman" w:cs="Times New Roman"/>
          <w:sz w:val="28"/>
          <w:szCs w:val="28"/>
          <w:lang w:eastAsia="ru-RU"/>
        </w:rPr>
        <w:lastRenderedPageBreak/>
        <w:t>Приложение 3</w:t>
      </w:r>
    </w:p>
    <w:p w14:paraId="1794AE09"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3DE54B83"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Савдянского сельского поселения</w:t>
      </w:r>
    </w:p>
    <w:p w14:paraId="208EBBEE"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1ECC5D0C"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 на территории Савдянского сельского поселения»</w:t>
      </w:r>
    </w:p>
    <w:p w14:paraId="211A690E"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14:paraId="0D3D13C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caps/>
          <w:kern w:val="2"/>
          <w:sz w:val="24"/>
          <w:szCs w:val="24"/>
          <w:lang w:eastAsia="ru-RU"/>
        </w:rPr>
        <w:t>Расходы</w:t>
      </w:r>
      <w:r w:rsidRPr="000C2012">
        <w:rPr>
          <w:rFonts w:ascii="Times New Roman" w:eastAsia="Times New Roman" w:hAnsi="Times New Roman" w:cs="Times New Roman"/>
          <w:kern w:val="2"/>
          <w:sz w:val="24"/>
          <w:szCs w:val="24"/>
          <w:lang w:eastAsia="ru-RU"/>
        </w:rPr>
        <w:br/>
        <w:t xml:space="preserve">местного бюджета на реализацию муниципальной программы </w:t>
      </w:r>
    </w:p>
    <w:p w14:paraId="7B2D97E1" w14:textId="77777777" w:rsidR="000C2012" w:rsidRPr="000C2012" w:rsidRDefault="000C2012" w:rsidP="000C2012">
      <w:pPr>
        <w:spacing w:after="0" w:line="240" w:lineRule="auto"/>
        <w:jc w:val="center"/>
        <w:rPr>
          <w:rFonts w:ascii="Times New Roman" w:eastAsia="Times New Roman" w:hAnsi="Times New Roman" w:cs="Times New Roman"/>
          <w:spacing w:val="-4"/>
          <w:sz w:val="24"/>
          <w:szCs w:val="24"/>
          <w:lang w:eastAsia="ru-RU"/>
        </w:rPr>
      </w:pPr>
      <w:r w:rsidRPr="000C2012">
        <w:rPr>
          <w:rFonts w:ascii="Times New Roman" w:eastAsia="Times New Roman" w:hAnsi="Times New Roman" w:cs="Times New Roman"/>
          <w:sz w:val="24"/>
          <w:szCs w:val="24"/>
          <w:lang w:eastAsia="ru-RU"/>
        </w:rPr>
        <w:t xml:space="preserve">Савдянского </w:t>
      </w:r>
      <w:r w:rsidRPr="000C2012">
        <w:rPr>
          <w:rFonts w:ascii="Times New Roman" w:eastAsia="Times New Roman" w:hAnsi="Times New Roman" w:cs="Times New Roman"/>
          <w:kern w:val="2"/>
          <w:sz w:val="24"/>
          <w:szCs w:val="24"/>
          <w:lang w:eastAsia="ru-RU"/>
        </w:rPr>
        <w:t xml:space="preserve"> сельского поселения «</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w:t>
      </w:r>
    </w:p>
    <w:p w14:paraId="1F288EF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pacing w:val="-4"/>
          <w:sz w:val="24"/>
          <w:szCs w:val="24"/>
          <w:lang w:eastAsia="ru-RU"/>
        </w:rPr>
        <w:t>территории Савдянского сельского поселения</w:t>
      </w:r>
      <w:r w:rsidRPr="000C2012">
        <w:rPr>
          <w:rFonts w:ascii="Times New Roman" w:eastAsia="Times New Roman" w:hAnsi="Times New Roman" w:cs="Times New Roman"/>
          <w:kern w:val="2"/>
          <w:sz w:val="24"/>
          <w:szCs w:val="24"/>
          <w:lang w:eastAsia="ru-RU"/>
        </w:rPr>
        <w:t>»</w:t>
      </w:r>
    </w:p>
    <w:p w14:paraId="7201A039"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tbl>
      <w:tblPr>
        <w:tblW w:w="5121" w:type="pct"/>
        <w:tblLayout w:type="fixed"/>
        <w:tblLook w:val="04A0" w:firstRow="1" w:lastRow="0" w:firstColumn="1" w:lastColumn="0" w:noHBand="0" w:noVBand="1"/>
      </w:tblPr>
      <w:tblGrid>
        <w:gridCol w:w="406"/>
        <w:gridCol w:w="1819"/>
        <w:gridCol w:w="885"/>
        <w:gridCol w:w="420"/>
        <w:gridCol w:w="496"/>
        <w:gridCol w:w="886"/>
        <w:gridCol w:w="419"/>
        <w:gridCol w:w="809"/>
        <w:gridCol w:w="731"/>
        <w:gridCol w:w="731"/>
        <w:gridCol w:w="731"/>
        <w:gridCol w:w="731"/>
        <w:gridCol w:w="731"/>
        <w:gridCol w:w="731"/>
        <w:gridCol w:w="731"/>
        <w:gridCol w:w="731"/>
        <w:gridCol w:w="732"/>
        <w:gridCol w:w="731"/>
        <w:gridCol w:w="730"/>
        <w:gridCol w:w="731"/>
      </w:tblGrid>
      <w:tr w:rsidR="000C2012" w:rsidRPr="000C2012" w14:paraId="114D1C21" w14:textId="77777777" w:rsidTr="000C2012">
        <w:trPr>
          <w:trHeight w:val="312"/>
        </w:trPr>
        <w:tc>
          <w:tcPr>
            <w:tcW w:w="421" w:type="dxa"/>
            <w:vMerge w:val="restart"/>
            <w:tcBorders>
              <w:top w:val="single" w:sz="4" w:space="0" w:color="auto"/>
              <w:left w:val="single" w:sz="4" w:space="0" w:color="auto"/>
              <w:right w:val="single" w:sz="4" w:space="0" w:color="auto"/>
            </w:tcBorders>
            <w:vAlign w:val="center"/>
          </w:tcPr>
          <w:p w14:paraId="436CACA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79B7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5060A" w14:textId="77777777" w:rsidR="000C2012" w:rsidRPr="000C2012" w:rsidRDefault="000C2012" w:rsidP="000C2012">
            <w:pPr>
              <w:spacing w:after="0" w:line="240" w:lineRule="auto"/>
              <w:ind w:right="-76"/>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5A29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7B8FE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Объем расходов</w:t>
            </w:r>
            <w:r w:rsidRPr="000C2012">
              <w:rPr>
                <w:rFonts w:ascii="Times New Roman" w:eastAsia="Times New Roman" w:hAnsi="Times New Roman" w:cs="Times New Roman"/>
                <w:sz w:val="24"/>
                <w:szCs w:val="24"/>
                <w:lang w:eastAsia="ru-RU"/>
              </w:rPr>
              <w:br/>
              <w:t xml:space="preserve">всего (тыс. рублей) </w:t>
            </w:r>
          </w:p>
        </w:tc>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4BDC3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В том числе по годам реализации муниципальной программы</w:t>
            </w:r>
          </w:p>
        </w:tc>
      </w:tr>
      <w:tr w:rsidR="000C2012" w:rsidRPr="000C2012" w14:paraId="55625F21" w14:textId="77777777" w:rsidTr="000C2012">
        <w:trPr>
          <w:trHeight w:val="312"/>
        </w:trPr>
        <w:tc>
          <w:tcPr>
            <w:tcW w:w="421" w:type="dxa"/>
            <w:vMerge/>
            <w:tcBorders>
              <w:left w:val="single" w:sz="4" w:space="0" w:color="auto"/>
              <w:bottom w:val="single" w:sz="4" w:space="0" w:color="auto"/>
              <w:right w:val="single" w:sz="4" w:space="0" w:color="auto"/>
            </w:tcBorders>
          </w:tcPr>
          <w:p w14:paraId="563CDD2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tcPr>
          <w:p w14:paraId="77FCFFB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tcPr>
          <w:p w14:paraId="3FEB654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44982AA2" w14:textId="77777777" w:rsidR="000C2012" w:rsidRPr="000C2012" w:rsidRDefault="000C2012" w:rsidP="000C2012">
            <w:pPr>
              <w:spacing w:after="0" w:line="240" w:lineRule="auto"/>
              <w:ind w:left="-106" w:right="-108"/>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ГРБС</w:t>
            </w:r>
          </w:p>
        </w:tc>
        <w:tc>
          <w:tcPr>
            <w:tcW w:w="517" w:type="dxa"/>
            <w:tcBorders>
              <w:top w:val="single" w:sz="4" w:space="0" w:color="auto"/>
              <w:left w:val="nil"/>
              <w:bottom w:val="single" w:sz="4" w:space="0" w:color="auto"/>
              <w:right w:val="single" w:sz="4" w:space="0" w:color="auto"/>
            </w:tcBorders>
            <w:shd w:val="clear" w:color="auto" w:fill="auto"/>
            <w:vAlign w:val="center"/>
          </w:tcPr>
          <w:p w14:paraId="1CA84F49"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Р3Пр</w:t>
            </w:r>
          </w:p>
        </w:tc>
        <w:tc>
          <w:tcPr>
            <w:tcW w:w="938" w:type="dxa"/>
            <w:tcBorders>
              <w:top w:val="single" w:sz="4" w:space="0" w:color="auto"/>
              <w:left w:val="nil"/>
              <w:bottom w:val="single" w:sz="4" w:space="0" w:color="auto"/>
              <w:right w:val="single" w:sz="4" w:space="0" w:color="auto"/>
            </w:tcBorders>
            <w:shd w:val="clear" w:color="auto" w:fill="auto"/>
            <w:vAlign w:val="center"/>
          </w:tcPr>
          <w:p w14:paraId="7FF6737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ЦСР</w:t>
            </w:r>
          </w:p>
        </w:tc>
        <w:tc>
          <w:tcPr>
            <w:tcW w:w="434" w:type="dxa"/>
            <w:tcBorders>
              <w:top w:val="single" w:sz="4" w:space="0" w:color="auto"/>
              <w:left w:val="nil"/>
              <w:bottom w:val="single" w:sz="4" w:space="0" w:color="auto"/>
              <w:right w:val="single" w:sz="4" w:space="0" w:color="auto"/>
            </w:tcBorders>
            <w:shd w:val="clear" w:color="auto" w:fill="auto"/>
            <w:vAlign w:val="center"/>
          </w:tcPr>
          <w:p w14:paraId="2CB8952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ВР</w:t>
            </w:r>
          </w:p>
        </w:tc>
        <w:tc>
          <w:tcPr>
            <w:tcW w:w="855" w:type="dxa"/>
            <w:vMerge/>
            <w:tcBorders>
              <w:top w:val="single" w:sz="4" w:space="0" w:color="auto"/>
              <w:left w:val="single" w:sz="4" w:space="0" w:color="auto"/>
              <w:bottom w:val="single" w:sz="4" w:space="0" w:color="auto"/>
              <w:right w:val="single" w:sz="4" w:space="0" w:color="auto"/>
            </w:tcBorders>
            <w:vAlign w:val="center"/>
          </w:tcPr>
          <w:p w14:paraId="403F4CB1"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576DF35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301E71E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1B03B3E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781AA0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308F35E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01143E6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00ABD56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2025</w:t>
            </w:r>
          </w:p>
        </w:tc>
        <w:tc>
          <w:tcPr>
            <w:tcW w:w="770" w:type="dxa"/>
            <w:tcBorders>
              <w:top w:val="nil"/>
              <w:left w:val="nil"/>
              <w:bottom w:val="single" w:sz="4" w:space="0" w:color="auto"/>
              <w:right w:val="single" w:sz="4" w:space="0" w:color="auto"/>
            </w:tcBorders>
            <w:shd w:val="clear" w:color="auto" w:fill="auto"/>
            <w:noWrap/>
            <w:vAlign w:val="center"/>
          </w:tcPr>
          <w:p w14:paraId="5B27C42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2026</w:t>
            </w:r>
          </w:p>
        </w:tc>
        <w:tc>
          <w:tcPr>
            <w:tcW w:w="771" w:type="dxa"/>
            <w:tcBorders>
              <w:top w:val="nil"/>
              <w:left w:val="nil"/>
              <w:bottom w:val="single" w:sz="4" w:space="0" w:color="auto"/>
              <w:right w:val="single" w:sz="4" w:space="0" w:color="auto"/>
            </w:tcBorders>
            <w:shd w:val="clear" w:color="auto" w:fill="auto"/>
            <w:noWrap/>
            <w:vAlign w:val="center"/>
          </w:tcPr>
          <w:p w14:paraId="1F9C5CA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2027</w:t>
            </w:r>
          </w:p>
        </w:tc>
        <w:tc>
          <w:tcPr>
            <w:tcW w:w="770" w:type="dxa"/>
            <w:tcBorders>
              <w:top w:val="nil"/>
              <w:left w:val="nil"/>
              <w:bottom w:val="single" w:sz="4" w:space="0" w:color="auto"/>
              <w:right w:val="single" w:sz="4" w:space="0" w:color="auto"/>
            </w:tcBorders>
            <w:shd w:val="clear" w:color="auto" w:fill="auto"/>
            <w:noWrap/>
            <w:vAlign w:val="center"/>
          </w:tcPr>
          <w:p w14:paraId="4C9A328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2028</w:t>
            </w:r>
          </w:p>
        </w:tc>
        <w:tc>
          <w:tcPr>
            <w:tcW w:w="769" w:type="dxa"/>
            <w:tcBorders>
              <w:top w:val="nil"/>
              <w:left w:val="nil"/>
              <w:bottom w:val="single" w:sz="4" w:space="0" w:color="auto"/>
              <w:right w:val="single" w:sz="4" w:space="0" w:color="auto"/>
            </w:tcBorders>
            <w:shd w:val="clear" w:color="auto" w:fill="auto"/>
            <w:noWrap/>
            <w:vAlign w:val="center"/>
          </w:tcPr>
          <w:p w14:paraId="52922F8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2029</w:t>
            </w:r>
          </w:p>
        </w:tc>
        <w:tc>
          <w:tcPr>
            <w:tcW w:w="770" w:type="dxa"/>
            <w:tcBorders>
              <w:top w:val="nil"/>
              <w:left w:val="nil"/>
              <w:bottom w:val="single" w:sz="4" w:space="0" w:color="auto"/>
              <w:right w:val="single" w:sz="4" w:space="0" w:color="auto"/>
            </w:tcBorders>
            <w:shd w:val="clear" w:color="auto" w:fill="auto"/>
            <w:noWrap/>
            <w:vAlign w:val="center"/>
          </w:tcPr>
          <w:p w14:paraId="4D37166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r>
      <w:tr w:rsidR="000C2012" w:rsidRPr="000C2012" w14:paraId="4607CF2D" w14:textId="77777777" w:rsidTr="000C2012">
        <w:trPr>
          <w:trHeight w:val="114"/>
        </w:trPr>
        <w:tc>
          <w:tcPr>
            <w:tcW w:w="421" w:type="dxa"/>
            <w:tcBorders>
              <w:top w:val="single" w:sz="4" w:space="0" w:color="auto"/>
              <w:bottom w:val="single" w:sz="4" w:space="0" w:color="auto"/>
            </w:tcBorders>
          </w:tcPr>
          <w:p w14:paraId="39E8514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03" w:type="dxa"/>
            <w:gridSpan w:val="9"/>
            <w:tcBorders>
              <w:top w:val="single" w:sz="4" w:space="0" w:color="auto"/>
              <w:bottom w:val="single" w:sz="4" w:space="0" w:color="auto"/>
            </w:tcBorders>
            <w:shd w:val="clear" w:color="auto" w:fill="auto"/>
          </w:tcPr>
          <w:p w14:paraId="2083C86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w:t>
            </w:r>
          </w:p>
        </w:tc>
        <w:tc>
          <w:tcPr>
            <w:tcW w:w="770" w:type="dxa"/>
            <w:tcBorders>
              <w:top w:val="single" w:sz="4" w:space="0" w:color="auto"/>
              <w:left w:val="nil"/>
              <w:bottom w:val="single" w:sz="4" w:space="0" w:color="auto"/>
              <w:right w:val="nil"/>
            </w:tcBorders>
            <w:shd w:val="clear" w:color="auto" w:fill="auto"/>
            <w:noWrap/>
          </w:tcPr>
          <w:p w14:paraId="7AAC9BB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4ADEBC6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5DEFB90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509A1F0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43A629F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58A3AB7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1" w:type="dxa"/>
            <w:tcBorders>
              <w:top w:val="nil"/>
              <w:left w:val="nil"/>
              <w:bottom w:val="nil"/>
              <w:right w:val="nil"/>
            </w:tcBorders>
            <w:shd w:val="clear" w:color="auto" w:fill="auto"/>
            <w:noWrap/>
          </w:tcPr>
          <w:p w14:paraId="19F5AE7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013250C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tcPr>
          <w:p w14:paraId="0252152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22021C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14:paraId="6B55A79A" w14:textId="77777777" w:rsidTr="000C2012">
        <w:trPr>
          <w:trHeight w:val="312"/>
        </w:trPr>
        <w:tc>
          <w:tcPr>
            <w:tcW w:w="421" w:type="dxa"/>
            <w:tcBorders>
              <w:top w:val="single" w:sz="4" w:space="0" w:color="auto"/>
              <w:left w:val="single" w:sz="4" w:space="0" w:color="auto"/>
              <w:bottom w:val="single" w:sz="4" w:space="0" w:color="auto"/>
              <w:right w:val="single" w:sz="4" w:space="0" w:color="auto"/>
            </w:tcBorders>
          </w:tcPr>
          <w:p w14:paraId="34A3CE4C"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B2E0CC9"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w:t>
            </w:r>
          </w:p>
        </w:tc>
        <w:tc>
          <w:tcPr>
            <w:tcW w:w="938" w:type="dxa"/>
            <w:tcBorders>
              <w:top w:val="single" w:sz="4" w:space="0" w:color="auto"/>
              <w:left w:val="nil"/>
              <w:bottom w:val="single" w:sz="4" w:space="0" w:color="auto"/>
              <w:right w:val="single" w:sz="4" w:space="0" w:color="auto"/>
            </w:tcBorders>
            <w:shd w:val="clear" w:color="auto" w:fill="auto"/>
          </w:tcPr>
          <w:p w14:paraId="00AD1FF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3</w:t>
            </w:r>
          </w:p>
        </w:tc>
        <w:tc>
          <w:tcPr>
            <w:tcW w:w="435" w:type="dxa"/>
            <w:tcBorders>
              <w:top w:val="single" w:sz="4" w:space="0" w:color="auto"/>
              <w:left w:val="nil"/>
              <w:bottom w:val="single" w:sz="4" w:space="0" w:color="auto"/>
              <w:right w:val="single" w:sz="4" w:space="0" w:color="auto"/>
            </w:tcBorders>
            <w:shd w:val="clear" w:color="auto" w:fill="auto"/>
          </w:tcPr>
          <w:p w14:paraId="0CAFE8E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4</w:t>
            </w:r>
          </w:p>
        </w:tc>
        <w:tc>
          <w:tcPr>
            <w:tcW w:w="517" w:type="dxa"/>
            <w:tcBorders>
              <w:top w:val="single" w:sz="4" w:space="0" w:color="auto"/>
              <w:left w:val="nil"/>
              <w:bottom w:val="single" w:sz="4" w:space="0" w:color="auto"/>
              <w:right w:val="single" w:sz="4" w:space="0" w:color="auto"/>
            </w:tcBorders>
            <w:shd w:val="clear" w:color="auto" w:fill="auto"/>
          </w:tcPr>
          <w:p w14:paraId="538692CD"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5</w:t>
            </w:r>
          </w:p>
        </w:tc>
        <w:tc>
          <w:tcPr>
            <w:tcW w:w="938" w:type="dxa"/>
            <w:tcBorders>
              <w:top w:val="single" w:sz="4" w:space="0" w:color="auto"/>
              <w:left w:val="nil"/>
              <w:bottom w:val="single" w:sz="4" w:space="0" w:color="auto"/>
              <w:right w:val="single" w:sz="4" w:space="0" w:color="auto"/>
            </w:tcBorders>
            <w:shd w:val="clear" w:color="auto" w:fill="auto"/>
          </w:tcPr>
          <w:p w14:paraId="6CBAA03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6</w:t>
            </w:r>
          </w:p>
        </w:tc>
        <w:tc>
          <w:tcPr>
            <w:tcW w:w="434" w:type="dxa"/>
            <w:tcBorders>
              <w:top w:val="single" w:sz="4" w:space="0" w:color="auto"/>
              <w:left w:val="nil"/>
              <w:bottom w:val="single" w:sz="4" w:space="0" w:color="auto"/>
              <w:right w:val="single" w:sz="4" w:space="0" w:color="auto"/>
            </w:tcBorders>
            <w:shd w:val="clear" w:color="auto" w:fill="auto"/>
          </w:tcPr>
          <w:p w14:paraId="4EA263E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7</w:t>
            </w:r>
          </w:p>
        </w:tc>
        <w:tc>
          <w:tcPr>
            <w:tcW w:w="855" w:type="dxa"/>
            <w:tcBorders>
              <w:top w:val="single" w:sz="4" w:space="0" w:color="auto"/>
              <w:left w:val="nil"/>
              <w:bottom w:val="single" w:sz="4" w:space="0" w:color="auto"/>
              <w:right w:val="single" w:sz="4" w:space="0" w:color="auto"/>
            </w:tcBorders>
            <w:shd w:val="clear" w:color="auto" w:fill="auto"/>
          </w:tcPr>
          <w:p w14:paraId="46DF9F03"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8</w:t>
            </w:r>
          </w:p>
        </w:tc>
        <w:tc>
          <w:tcPr>
            <w:tcW w:w="770" w:type="dxa"/>
            <w:tcBorders>
              <w:top w:val="single" w:sz="4" w:space="0" w:color="auto"/>
              <w:left w:val="nil"/>
              <w:bottom w:val="single" w:sz="4" w:space="0" w:color="auto"/>
              <w:right w:val="single" w:sz="4" w:space="0" w:color="auto"/>
            </w:tcBorders>
            <w:shd w:val="clear" w:color="auto" w:fill="auto"/>
            <w:noWrap/>
          </w:tcPr>
          <w:p w14:paraId="0BE406D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w:t>
            </w:r>
          </w:p>
        </w:tc>
        <w:tc>
          <w:tcPr>
            <w:tcW w:w="770" w:type="dxa"/>
            <w:tcBorders>
              <w:top w:val="single" w:sz="4" w:space="0" w:color="auto"/>
              <w:left w:val="nil"/>
              <w:bottom w:val="single" w:sz="4" w:space="0" w:color="auto"/>
              <w:right w:val="single" w:sz="4" w:space="0" w:color="auto"/>
            </w:tcBorders>
            <w:shd w:val="clear" w:color="auto" w:fill="auto"/>
            <w:noWrap/>
          </w:tcPr>
          <w:p w14:paraId="45E81EC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noWrap/>
          </w:tcPr>
          <w:p w14:paraId="74F1B7F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11</w:t>
            </w:r>
          </w:p>
        </w:tc>
        <w:tc>
          <w:tcPr>
            <w:tcW w:w="770" w:type="dxa"/>
            <w:tcBorders>
              <w:top w:val="single" w:sz="4" w:space="0" w:color="auto"/>
              <w:left w:val="nil"/>
              <w:bottom w:val="single" w:sz="4" w:space="0" w:color="auto"/>
              <w:right w:val="single" w:sz="4" w:space="0" w:color="auto"/>
            </w:tcBorders>
            <w:shd w:val="clear" w:color="auto" w:fill="auto"/>
            <w:noWrap/>
          </w:tcPr>
          <w:p w14:paraId="782B92B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12</w:t>
            </w:r>
          </w:p>
        </w:tc>
        <w:tc>
          <w:tcPr>
            <w:tcW w:w="770" w:type="dxa"/>
            <w:tcBorders>
              <w:top w:val="single" w:sz="4" w:space="0" w:color="auto"/>
              <w:left w:val="nil"/>
              <w:bottom w:val="single" w:sz="4" w:space="0" w:color="auto"/>
              <w:right w:val="single" w:sz="4" w:space="0" w:color="auto"/>
            </w:tcBorders>
            <w:shd w:val="clear" w:color="auto" w:fill="auto"/>
            <w:noWrap/>
          </w:tcPr>
          <w:p w14:paraId="3AA8466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13</w:t>
            </w:r>
          </w:p>
        </w:tc>
        <w:tc>
          <w:tcPr>
            <w:tcW w:w="770" w:type="dxa"/>
            <w:tcBorders>
              <w:top w:val="single" w:sz="4" w:space="0" w:color="auto"/>
              <w:left w:val="nil"/>
              <w:bottom w:val="single" w:sz="4" w:space="0" w:color="auto"/>
              <w:right w:val="single" w:sz="4" w:space="0" w:color="auto"/>
            </w:tcBorders>
            <w:shd w:val="clear" w:color="auto" w:fill="auto"/>
            <w:noWrap/>
          </w:tcPr>
          <w:p w14:paraId="64A2BC9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14</w:t>
            </w:r>
          </w:p>
        </w:tc>
        <w:tc>
          <w:tcPr>
            <w:tcW w:w="770" w:type="dxa"/>
            <w:tcBorders>
              <w:top w:val="single" w:sz="4" w:space="0" w:color="auto"/>
              <w:left w:val="nil"/>
              <w:bottom w:val="single" w:sz="4" w:space="0" w:color="auto"/>
              <w:right w:val="single" w:sz="4" w:space="0" w:color="auto"/>
            </w:tcBorders>
            <w:shd w:val="clear" w:color="auto" w:fill="auto"/>
            <w:noWrap/>
          </w:tcPr>
          <w:p w14:paraId="522A6D8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15</w:t>
            </w:r>
          </w:p>
        </w:tc>
        <w:tc>
          <w:tcPr>
            <w:tcW w:w="770" w:type="dxa"/>
            <w:tcBorders>
              <w:top w:val="single" w:sz="4" w:space="0" w:color="auto"/>
              <w:left w:val="nil"/>
              <w:bottom w:val="single" w:sz="4" w:space="0" w:color="auto"/>
              <w:right w:val="single" w:sz="4" w:space="0" w:color="auto"/>
            </w:tcBorders>
            <w:shd w:val="clear" w:color="auto" w:fill="auto"/>
            <w:noWrap/>
          </w:tcPr>
          <w:p w14:paraId="40B9EC5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16</w:t>
            </w:r>
          </w:p>
        </w:tc>
        <w:tc>
          <w:tcPr>
            <w:tcW w:w="771" w:type="dxa"/>
            <w:tcBorders>
              <w:top w:val="single" w:sz="4" w:space="0" w:color="auto"/>
              <w:left w:val="nil"/>
              <w:bottom w:val="single" w:sz="4" w:space="0" w:color="auto"/>
              <w:right w:val="single" w:sz="4" w:space="0" w:color="auto"/>
            </w:tcBorders>
            <w:shd w:val="clear" w:color="auto" w:fill="auto"/>
            <w:noWrap/>
          </w:tcPr>
          <w:p w14:paraId="37AC232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17</w:t>
            </w:r>
          </w:p>
        </w:tc>
        <w:tc>
          <w:tcPr>
            <w:tcW w:w="770" w:type="dxa"/>
            <w:tcBorders>
              <w:top w:val="single" w:sz="4" w:space="0" w:color="auto"/>
              <w:left w:val="nil"/>
              <w:bottom w:val="single" w:sz="4" w:space="0" w:color="auto"/>
              <w:right w:val="single" w:sz="4" w:space="0" w:color="auto"/>
            </w:tcBorders>
            <w:shd w:val="clear" w:color="auto" w:fill="auto"/>
            <w:noWrap/>
          </w:tcPr>
          <w:p w14:paraId="61CCE0A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18</w:t>
            </w:r>
          </w:p>
        </w:tc>
        <w:tc>
          <w:tcPr>
            <w:tcW w:w="769" w:type="dxa"/>
            <w:tcBorders>
              <w:top w:val="single" w:sz="4" w:space="0" w:color="auto"/>
              <w:left w:val="nil"/>
              <w:bottom w:val="single" w:sz="4" w:space="0" w:color="auto"/>
              <w:right w:val="single" w:sz="4" w:space="0" w:color="auto"/>
            </w:tcBorders>
            <w:shd w:val="clear" w:color="auto" w:fill="auto"/>
            <w:noWrap/>
          </w:tcPr>
          <w:p w14:paraId="0BD2AEC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19</w:t>
            </w:r>
          </w:p>
        </w:tc>
        <w:tc>
          <w:tcPr>
            <w:tcW w:w="770" w:type="dxa"/>
            <w:tcBorders>
              <w:top w:val="single" w:sz="4" w:space="0" w:color="auto"/>
              <w:left w:val="nil"/>
              <w:bottom w:val="single" w:sz="4" w:space="0" w:color="auto"/>
              <w:right w:val="single" w:sz="4" w:space="0" w:color="auto"/>
            </w:tcBorders>
            <w:shd w:val="clear" w:color="auto" w:fill="auto"/>
            <w:noWrap/>
          </w:tcPr>
          <w:p w14:paraId="2C87A87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w:t>
            </w:r>
          </w:p>
        </w:tc>
      </w:tr>
      <w:tr w:rsidR="000C2012" w:rsidRPr="000C2012" w14:paraId="685327A7" w14:textId="77777777" w:rsidTr="000C2012">
        <w:trPr>
          <w:trHeight w:val="1560"/>
        </w:trPr>
        <w:tc>
          <w:tcPr>
            <w:tcW w:w="421" w:type="dxa"/>
            <w:tcBorders>
              <w:top w:val="single" w:sz="4" w:space="0" w:color="auto"/>
              <w:left w:val="single" w:sz="4" w:space="0" w:color="auto"/>
              <w:bottom w:val="single" w:sz="4" w:space="0" w:color="auto"/>
              <w:right w:val="single" w:sz="4" w:space="0" w:color="auto"/>
            </w:tcBorders>
          </w:tcPr>
          <w:p w14:paraId="500BB3C2"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val="en-US" w:eastAsia="ru-RU"/>
              </w:rPr>
              <w:t>I</w:t>
            </w:r>
            <w:r w:rsidRPr="000C2012">
              <w:rPr>
                <w:rFonts w:ascii="Times New Roman" w:eastAsia="Times New Roman" w:hAnsi="Times New Roman" w:cs="Times New Roman"/>
                <w:spacing w:val="-8"/>
                <w:sz w:val="24"/>
                <w:szCs w:val="24"/>
                <w:lang w:eastAsia="ru-RU"/>
              </w:rPr>
              <w:t>.</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BFBFA3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 xml:space="preserve">Муниципальная программа Савдянского сельского поселения «Обеспечение общественного порядка и </w:t>
            </w:r>
            <w:r w:rsidRPr="000C2012">
              <w:rPr>
                <w:rFonts w:ascii="Times New Roman" w:eastAsia="Times New Roman" w:hAnsi="Times New Roman" w:cs="Times New Roman"/>
                <w:kern w:val="2"/>
                <w:sz w:val="24"/>
                <w:szCs w:val="24"/>
                <w:lang w:eastAsia="ru-RU"/>
              </w:rPr>
              <w:lastRenderedPageBreak/>
              <w:t>профилактика правонарушений на территории Савдянского сельского поселения»</w:t>
            </w:r>
          </w:p>
          <w:p w14:paraId="3CBAB033"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6106729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Савдянского сельского </w:t>
            </w:r>
            <w:r w:rsidRPr="000C2012">
              <w:rPr>
                <w:rFonts w:ascii="Times New Roman" w:eastAsia="Times New Roman" w:hAnsi="Times New Roman" w:cs="Times New Roman"/>
                <w:sz w:val="24"/>
                <w:szCs w:val="24"/>
                <w:lang w:eastAsia="ru-RU"/>
              </w:rPr>
              <w:lastRenderedPageBreak/>
              <w:t xml:space="preserve">поселения       </w:t>
            </w:r>
          </w:p>
        </w:tc>
        <w:tc>
          <w:tcPr>
            <w:tcW w:w="435" w:type="dxa"/>
            <w:tcBorders>
              <w:top w:val="single" w:sz="4" w:space="0" w:color="auto"/>
              <w:left w:val="nil"/>
              <w:bottom w:val="single" w:sz="4" w:space="0" w:color="auto"/>
              <w:right w:val="single" w:sz="4" w:space="0" w:color="auto"/>
            </w:tcBorders>
            <w:shd w:val="clear" w:color="auto" w:fill="auto"/>
          </w:tcPr>
          <w:p w14:paraId="4F65D69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х</w:t>
            </w:r>
          </w:p>
        </w:tc>
        <w:tc>
          <w:tcPr>
            <w:tcW w:w="517" w:type="dxa"/>
            <w:tcBorders>
              <w:top w:val="single" w:sz="4" w:space="0" w:color="auto"/>
              <w:left w:val="nil"/>
              <w:bottom w:val="single" w:sz="4" w:space="0" w:color="auto"/>
              <w:right w:val="single" w:sz="4" w:space="0" w:color="auto"/>
            </w:tcBorders>
            <w:shd w:val="clear" w:color="auto" w:fill="auto"/>
          </w:tcPr>
          <w:p w14:paraId="10E5C48F"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14:paraId="59B25ECA"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14:paraId="2AEB581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14:paraId="219FCCCA" w14:textId="0ED64BA1" w:rsidR="000C2012" w:rsidRPr="000C2012" w:rsidRDefault="00305A41"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w:t>
            </w:r>
            <w:r w:rsidR="00AB5D19">
              <w:rPr>
                <w:rFonts w:ascii="Times New Roman" w:eastAsia="Times New Roman" w:hAnsi="Times New Roman" w:cs="Times New Roman"/>
                <w:spacing w:val="-12"/>
                <w:sz w:val="24"/>
                <w:szCs w:val="24"/>
                <w:lang w:eastAsia="ru-RU"/>
              </w:rPr>
              <w:t>8</w:t>
            </w:r>
            <w:r w:rsidR="009F5B3A">
              <w:rPr>
                <w:rFonts w:ascii="Times New Roman" w:eastAsia="Times New Roman" w:hAnsi="Times New Roman" w:cs="Times New Roman"/>
                <w:spacing w:val="-12"/>
                <w:sz w:val="24"/>
                <w:szCs w:val="24"/>
                <w:lang w:eastAsia="ru-RU"/>
              </w:rPr>
              <w:t>8</w:t>
            </w:r>
            <w:r w:rsidR="00FC006F">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0A803814" w14:textId="77777777" w:rsidR="000C2012" w:rsidRPr="000C2012" w:rsidRDefault="001E766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14:paraId="73F410CF" w14:textId="5CCE6F24"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14:paraId="7535C238" w14:textId="768AA15A"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2A68C346" w14:textId="5DC8A8F9" w:rsidR="000C2012" w:rsidRPr="000C2012" w:rsidRDefault="00AB5D19"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6</w:t>
            </w:r>
            <w:r w:rsidR="00FC006F">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101821AF" w14:textId="58860756"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08D0F478" w14:textId="3DC17FA0"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33F546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3F9668E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1" w:type="dxa"/>
            <w:tcBorders>
              <w:top w:val="nil"/>
              <w:left w:val="nil"/>
              <w:bottom w:val="single" w:sz="4" w:space="0" w:color="auto"/>
              <w:right w:val="single" w:sz="4" w:space="0" w:color="auto"/>
            </w:tcBorders>
            <w:shd w:val="clear" w:color="auto" w:fill="auto"/>
          </w:tcPr>
          <w:p w14:paraId="0842820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7A838E9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69" w:type="dxa"/>
            <w:tcBorders>
              <w:top w:val="nil"/>
              <w:left w:val="nil"/>
              <w:bottom w:val="single" w:sz="4" w:space="0" w:color="auto"/>
              <w:right w:val="single" w:sz="4" w:space="0" w:color="auto"/>
            </w:tcBorders>
            <w:shd w:val="clear" w:color="auto" w:fill="auto"/>
          </w:tcPr>
          <w:p w14:paraId="2402830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0F69C9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61753AA9" w14:textId="77777777" w:rsidTr="000C2012">
        <w:trPr>
          <w:trHeight w:val="624"/>
        </w:trPr>
        <w:tc>
          <w:tcPr>
            <w:tcW w:w="421" w:type="dxa"/>
            <w:tcBorders>
              <w:top w:val="nil"/>
              <w:left w:val="single" w:sz="4" w:space="0" w:color="auto"/>
              <w:bottom w:val="single" w:sz="4" w:space="0" w:color="auto"/>
              <w:right w:val="single" w:sz="4" w:space="0" w:color="auto"/>
            </w:tcBorders>
          </w:tcPr>
          <w:p w14:paraId="59251E63"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w:t>
            </w:r>
          </w:p>
        </w:tc>
        <w:tc>
          <w:tcPr>
            <w:tcW w:w="1946" w:type="dxa"/>
            <w:tcBorders>
              <w:top w:val="nil"/>
              <w:left w:val="single" w:sz="4" w:space="0" w:color="auto"/>
              <w:bottom w:val="single" w:sz="4" w:space="0" w:color="auto"/>
              <w:right w:val="single" w:sz="4" w:space="0" w:color="auto"/>
            </w:tcBorders>
            <w:shd w:val="clear" w:color="auto" w:fill="auto"/>
          </w:tcPr>
          <w:p w14:paraId="000BAB50"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1 </w:t>
            </w:r>
            <w:r w:rsidRPr="000C2012">
              <w:rPr>
                <w:rFonts w:ascii="Times New Roman" w:eastAsia="Times New Roman" w:hAnsi="Times New Roman" w:cs="Times New Roman"/>
                <w:sz w:val="24"/>
                <w:szCs w:val="24"/>
                <w:lang w:eastAsia="ru-RU"/>
              </w:rPr>
              <w:t>«Противодействие коррупции в Савдянском сельско поселении</w:t>
            </w:r>
            <w:r w:rsidRPr="000C2012">
              <w:rPr>
                <w:rFonts w:ascii="Times New Roman" w:eastAsia="Times New Roman" w:hAnsi="Times New Roman" w:cs="Times New Roman"/>
                <w:color w:val="000000"/>
                <w:kern w:val="2"/>
                <w:sz w:val="24"/>
                <w:szCs w:val="24"/>
                <w:lang w:eastAsia="ru-RU"/>
              </w:rPr>
              <w:t>»</w:t>
            </w:r>
          </w:p>
        </w:tc>
        <w:tc>
          <w:tcPr>
            <w:tcW w:w="938" w:type="dxa"/>
            <w:tcBorders>
              <w:top w:val="nil"/>
              <w:left w:val="nil"/>
              <w:bottom w:val="single" w:sz="4" w:space="0" w:color="auto"/>
              <w:right w:val="single" w:sz="4" w:space="0" w:color="auto"/>
            </w:tcBorders>
            <w:shd w:val="clear" w:color="auto" w:fill="auto"/>
          </w:tcPr>
          <w:p w14:paraId="5AB7CC6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nil"/>
              <w:left w:val="nil"/>
              <w:bottom w:val="single" w:sz="4" w:space="0" w:color="auto"/>
              <w:right w:val="single" w:sz="4" w:space="0" w:color="auto"/>
            </w:tcBorders>
            <w:shd w:val="clear" w:color="auto" w:fill="auto"/>
          </w:tcPr>
          <w:p w14:paraId="5828F83D"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14:paraId="36C81075"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14:paraId="342C193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14:paraId="1AD136F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14:paraId="67367A98" w14:textId="7D850625"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305A41">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300A0365"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B30FBE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13DA2D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649BFF18" w14:textId="1D150CA2"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F962D89" w14:textId="474BCE98"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F5DB73C" w14:textId="1C7BF99C"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94B6A2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D34A04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tcPr>
          <w:p w14:paraId="26F5A78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928907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tcPr>
          <w:p w14:paraId="643A84A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3FF3A88"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2CAEE10" w14:textId="77777777" w:rsidTr="000C2012">
        <w:trPr>
          <w:trHeight w:val="1248"/>
        </w:trPr>
        <w:tc>
          <w:tcPr>
            <w:tcW w:w="421" w:type="dxa"/>
            <w:tcBorders>
              <w:top w:val="nil"/>
              <w:left w:val="single" w:sz="4" w:space="0" w:color="auto"/>
              <w:bottom w:val="single" w:sz="4" w:space="0" w:color="auto"/>
              <w:right w:val="single" w:sz="4" w:space="0" w:color="auto"/>
            </w:tcBorders>
          </w:tcPr>
          <w:p w14:paraId="69585BA1"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1.1.</w:t>
            </w:r>
          </w:p>
        </w:tc>
        <w:tc>
          <w:tcPr>
            <w:tcW w:w="1946" w:type="dxa"/>
            <w:tcBorders>
              <w:top w:val="nil"/>
              <w:left w:val="single" w:sz="4" w:space="0" w:color="auto"/>
              <w:bottom w:val="single" w:sz="4" w:space="0" w:color="auto"/>
              <w:right w:val="single" w:sz="4" w:space="0" w:color="auto"/>
            </w:tcBorders>
            <w:shd w:val="clear" w:color="auto" w:fill="auto"/>
          </w:tcPr>
          <w:p w14:paraId="7DC02173"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ОМ 1.1. </w:t>
            </w:r>
          </w:p>
          <w:p w14:paraId="4ED0438B"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овершенствование правового регулирования в сфере противодействия коррупции на территории Савдянского сельского поселения</w:t>
            </w:r>
          </w:p>
          <w:p w14:paraId="26BC149F"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186FEB89"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nil"/>
              <w:left w:val="nil"/>
              <w:bottom w:val="single" w:sz="4" w:space="0" w:color="auto"/>
              <w:right w:val="single" w:sz="4" w:space="0" w:color="auto"/>
            </w:tcBorders>
            <w:shd w:val="clear" w:color="auto" w:fill="auto"/>
          </w:tcPr>
          <w:p w14:paraId="18AB9D18"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0AB66FA6"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13E5E330"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14:paraId="75495E88"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1ABC8D28" w14:textId="3947D356"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305A41">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4E7FF3D9"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BAAE2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B75A8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E195A91" w14:textId="6A5C93D9"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4DB43EDF" w14:textId="449A464B"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16DCD4D2" w14:textId="6EB43D11"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30DD2DA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302DC7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noWrap/>
          </w:tcPr>
          <w:p w14:paraId="674B2C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4A0384C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noWrap/>
          </w:tcPr>
          <w:p w14:paraId="04089B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593DCC1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AAA842A" w14:textId="77777777" w:rsidTr="000C2012">
        <w:trPr>
          <w:trHeight w:val="709"/>
        </w:trPr>
        <w:tc>
          <w:tcPr>
            <w:tcW w:w="421" w:type="dxa"/>
            <w:tcBorders>
              <w:top w:val="nil"/>
              <w:left w:val="single" w:sz="4" w:space="0" w:color="auto"/>
              <w:bottom w:val="single" w:sz="4" w:space="0" w:color="auto"/>
              <w:right w:val="single" w:sz="4" w:space="0" w:color="auto"/>
            </w:tcBorders>
          </w:tcPr>
          <w:p w14:paraId="2E1BAAA3"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1.3.</w:t>
            </w:r>
          </w:p>
        </w:tc>
        <w:tc>
          <w:tcPr>
            <w:tcW w:w="1946" w:type="dxa"/>
            <w:tcBorders>
              <w:top w:val="nil"/>
              <w:left w:val="single" w:sz="4" w:space="0" w:color="auto"/>
              <w:bottom w:val="single" w:sz="4" w:space="0" w:color="auto"/>
              <w:right w:val="single" w:sz="4" w:space="0" w:color="auto"/>
            </w:tcBorders>
            <w:shd w:val="clear" w:color="auto" w:fill="auto"/>
          </w:tcPr>
          <w:p w14:paraId="766E0C5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1.2.</w:t>
            </w:r>
          </w:p>
          <w:p w14:paraId="76DCAA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 </w:t>
            </w:r>
            <w:r w:rsidRPr="000C2012">
              <w:rPr>
                <w:rFonts w:ascii="Times New Roman" w:eastAsia="Times New Roman" w:hAnsi="Times New Roman" w:cs="Times New Roman"/>
                <w:bCs/>
                <w:sz w:val="24"/>
                <w:szCs w:val="24"/>
                <w:lang w:eastAsia="ru-RU"/>
              </w:rPr>
              <w:t>Вопросы кадровой политики</w:t>
            </w:r>
          </w:p>
        </w:tc>
        <w:tc>
          <w:tcPr>
            <w:tcW w:w="938" w:type="dxa"/>
            <w:tcBorders>
              <w:top w:val="nil"/>
              <w:left w:val="nil"/>
              <w:bottom w:val="single" w:sz="4" w:space="0" w:color="auto"/>
              <w:right w:val="single" w:sz="4" w:space="0" w:color="auto"/>
            </w:tcBorders>
            <w:shd w:val="clear" w:color="auto" w:fill="auto"/>
          </w:tcPr>
          <w:p w14:paraId="0A753235"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r w:rsidRPr="000C2012">
              <w:rPr>
                <w:rFonts w:ascii="Times New Roman" w:eastAsia="Times New Roman" w:hAnsi="Times New Roman" w:cs="Times New Roman"/>
                <w:sz w:val="24"/>
                <w:szCs w:val="24"/>
                <w:lang w:eastAsia="ru-RU"/>
              </w:rPr>
              <w:lastRenderedPageBreak/>
              <w:t xml:space="preserve">Савдянского сельского поселения       </w:t>
            </w:r>
          </w:p>
        </w:tc>
        <w:tc>
          <w:tcPr>
            <w:tcW w:w="435" w:type="dxa"/>
            <w:tcBorders>
              <w:top w:val="nil"/>
              <w:left w:val="nil"/>
              <w:bottom w:val="single" w:sz="4" w:space="0" w:color="auto"/>
              <w:right w:val="single" w:sz="4" w:space="0" w:color="auto"/>
            </w:tcBorders>
            <w:shd w:val="clear" w:color="auto" w:fill="auto"/>
          </w:tcPr>
          <w:p w14:paraId="4D13E19C"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lastRenderedPageBreak/>
              <w:t>951</w:t>
            </w:r>
          </w:p>
        </w:tc>
        <w:tc>
          <w:tcPr>
            <w:tcW w:w="517" w:type="dxa"/>
            <w:tcBorders>
              <w:top w:val="nil"/>
              <w:left w:val="nil"/>
              <w:bottom w:val="single" w:sz="4" w:space="0" w:color="auto"/>
              <w:right w:val="single" w:sz="4" w:space="0" w:color="auto"/>
            </w:tcBorders>
            <w:shd w:val="clear" w:color="auto" w:fill="auto"/>
          </w:tcPr>
          <w:p w14:paraId="0EC30D05"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6BD72925"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3852505A"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48E1535A"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pacing w:val="-6"/>
                <w:sz w:val="24"/>
                <w:szCs w:val="24"/>
                <w:lang w:eastAsia="ru-RU"/>
              </w:rPr>
            </w:pPr>
            <w:r w:rsidRPr="000C2012">
              <w:rPr>
                <w:rFonts w:ascii="Times New Roman" w:eastAsia="Times New Roman" w:hAnsi="Times New Roman" w:cs="Times New Roman"/>
                <w:color w:val="000000"/>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0747888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5E4E4F6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D4A105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62C51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12F95D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499513F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72B5B5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555D1C4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noWrap/>
          </w:tcPr>
          <w:p w14:paraId="7012EF2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216E058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noWrap/>
          </w:tcPr>
          <w:p w14:paraId="14D631C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83F97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663E09E"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3A9D21A4"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1.4.</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920570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1.3. «</w:t>
            </w:r>
            <w:r w:rsidRPr="000C2012">
              <w:rPr>
                <w:rFonts w:ascii="Times New Roman" w:eastAsia="Times New Roman" w:hAnsi="Times New Roman" w:cs="Times New Roman"/>
                <w:bCs/>
                <w:sz w:val="24"/>
                <w:szCs w:val="24"/>
                <w:lang w:eastAsia="ru-RU"/>
              </w:rPr>
              <w:t>Антикоррупционная экспертиза муниципальных нормативных правовых актов Савдянского сельского поселения и их проектов</w:t>
            </w:r>
          </w:p>
          <w:p w14:paraId="28B6DE0A"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0A70F835"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2AEEC32D"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4C2587C"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EC95D4B"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1E0CF4B1"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213FA1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36E7C15"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09AF3C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387752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EA570A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BDF34D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CFC1B0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EA71CA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C03764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DE725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FD6466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A58D25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C8A080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7A120A0"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20ACFDF1"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1.5.</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796D9A6"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1.4.</w:t>
            </w:r>
          </w:p>
          <w:p w14:paraId="612879A3"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w:t>
            </w:r>
            <w:r w:rsidRPr="000C2012">
              <w:rPr>
                <w:rFonts w:ascii="Times New Roman" w:eastAsia="Times New Roman" w:hAnsi="Times New Roman" w:cs="Times New Roman"/>
                <w:bCs/>
                <w:sz w:val="24"/>
                <w:szCs w:val="24"/>
                <w:lang w:eastAsia="ru-RU"/>
              </w:rPr>
              <w:lastRenderedPageBreak/>
              <w:t xml:space="preserve">антикоррупционной направленности в </w:t>
            </w:r>
            <w:r w:rsidRPr="000C2012">
              <w:rPr>
                <w:rFonts w:ascii="Times New Roman" w:eastAsia="Times New Roman" w:hAnsi="Times New Roman" w:cs="Times New Roman"/>
                <w:sz w:val="24"/>
                <w:szCs w:val="24"/>
                <w:lang w:eastAsia="ru-RU"/>
              </w:rPr>
              <w:t>органах местного самоуправления Савдянского 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68CF553A"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Савдянского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75058B4D"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0BE0520"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4D79C14"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1E8B840F"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955F04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0F0339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9F88A4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DE0F9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8085A4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37D75B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F19F8C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26991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6F375F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5015FE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0C9967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609DE97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51311D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3BFC23F"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2B6D960F"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6228190"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1.5.</w:t>
            </w:r>
          </w:p>
          <w:p w14:paraId="14D12910"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Обеспечение прозрачности деятельности органов местного самоуправления Савдянского 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372103AF"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0897253F"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97C9F1B"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2CF091A5"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241041AE"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EB488C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F0089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98681F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833C26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4B5F10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2ECDDA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3FF50E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4CF07C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56A4C0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9F3E0F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C09581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0D8447D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6C4B77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229A9C5A" w14:textId="77777777" w:rsidTr="000C2012">
        <w:trPr>
          <w:trHeight w:val="1248"/>
        </w:trPr>
        <w:tc>
          <w:tcPr>
            <w:tcW w:w="421" w:type="dxa"/>
            <w:tcBorders>
              <w:top w:val="nil"/>
              <w:left w:val="single" w:sz="4" w:space="0" w:color="auto"/>
              <w:bottom w:val="single" w:sz="4" w:space="0" w:color="auto"/>
              <w:right w:val="single" w:sz="4" w:space="0" w:color="auto"/>
            </w:tcBorders>
          </w:tcPr>
          <w:p w14:paraId="4E8BDF8D"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w:t>
            </w:r>
          </w:p>
        </w:tc>
        <w:tc>
          <w:tcPr>
            <w:tcW w:w="1946" w:type="dxa"/>
            <w:tcBorders>
              <w:top w:val="nil"/>
              <w:left w:val="single" w:sz="4" w:space="0" w:color="auto"/>
              <w:bottom w:val="single" w:sz="4" w:space="0" w:color="auto"/>
              <w:right w:val="single" w:sz="4" w:space="0" w:color="auto"/>
            </w:tcBorders>
            <w:shd w:val="clear" w:color="auto" w:fill="auto"/>
          </w:tcPr>
          <w:p w14:paraId="670BF6F1"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2 </w:t>
            </w:r>
            <w:r w:rsidRPr="000C2012">
              <w:rPr>
                <w:rFonts w:ascii="Times New Roman" w:eastAsia="Times New Roman" w:hAnsi="Times New Roman" w:cs="Times New Roman"/>
                <w:sz w:val="24"/>
                <w:szCs w:val="24"/>
                <w:lang w:eastAsia="ru-RU"/>
              </w:rPr>
              <w:t>«Профилактика экстремизма и терроризма в Савдянском сельском поселении</w:t>
            </w:r>
            <w:r w:rsidRPr="000C2012">
              <w:rPr>
                <w:rFonts w:ascii="Times New Roman" w:eastAsia="Times New Roman" w:hAnsi="Times New Roman" w:cs="Times New Roman"/>
                <w:color w:val="000000"/>
                <w:kern w:val="2"/>
                <w:sz w:val="24"/>
                <w:szCs w:val="24"/>
                <w:lang w:eastAsia="ru-RU"/>
              </w:rPr>
              <w:t>»</w:t>
            </w:r>
          </w:p>
          <w:p w14:paraId="510D69C5"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0A9F8BD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nil"/>
              <w:left w:val="nil"/>
              <w:bottom w:val="single" w:sz="4" w:space="0" w:color="auto"/>
              <w:right w:val="single" w:sz="4" w:space="0" w:color="auto"/>
            </w:tcBorders>
            <w:shd w:val="clear" w:color="auto" w:fill="auto"/>
          </w:tcPr>
          <w:p w14:paraId="25C3EEA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14:paraId="68A73DB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14:paraId="72F715B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14:paraId="0C088923"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14:paraId="3E81C92C" w14:textId="69EDAF8C" w:rsidR="000C2012" w:rsidRPr="000C2012" w:rsidRDefault="00305A41"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w:t>
            </w:r>
            <w:r w:rsidR="00AB5D19">
              <w:rPr>
                <w:rFonts w:ascii="Times New Roman" w:eastAsia="Times New Roman" w:hAnsi="Times New Roman" w:cs="Times New Roman"/>
                <w:spacing w:val="-18"/>
                <w:sz w:val="24"/>
                <w:szCs w:val="24"/>
                <w:lang w:eastAsia="ru-RU"/>
              </w:rPr>
              <w:t>6</w:t>
            </w:r>
            <w:r>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140F8570" w14:textId="77777777"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27ED51B" w14:textId="3EAEB9F7" w:rsidR="000C2012" w:rsidRPr="000C2012" w:rsidRDefault="009377C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6C24839" w14:textId="50211E42" w:rsidR="000C2012" w:rsidRPr="000C2012" w:rsidRDefault="009377C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597D43" w14:textId="3D95F5A6" w:rsidR="000C2012" w:rsidRPr="000C2012" w:rsidRDefault="00AB5D19"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6</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522742EA" w14:textId="43BE9296" w:rsidR="000C2012" w:rsidRPr="000C2012" w:rsidRDefault="00305A41"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73EE11A" w14:textId="05281C2F" w:rsidR="000C2012" w:rsidRPr="000C2012" w:rsidRDefault="00305A41"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24E70F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50C1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032491B4"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CF662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032A1C9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019740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380F0262" w14:textId="77777777" w:rsidTr="000C2012">
        <w:trPr>
          <w:trHeight w:val="277"/>
        </w:trPr>
        <w:tc>
          <w:tcPr>
            <w:tcW w:w="421" w:type="dxa"/>
            <w:tcBorders>
              <w:top w:val="single" w:sz="4" w:space="0" w:color="auto"/>
              <w:left w:val="single" w:sz="4" w:space="0" w:color="auto"/>
              <w:right w:val="single" w:sz="4" w:space="0" w:color="auto"/>
            </w:tcBorders>
          </w:tcPr>
          <w:p w14:paraId="206CFA70"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2.1.</w:t>
            </w:r>
          </w:p>
        </w:tc>
        <w:tc>
          <w:tcPr>
            <w:tcW w:w="1946" w:type="dxa"/>
            <w:tcBorders>
              <w:top w:val="single" w:sz="4" w:space="0" w:color="auto"/>
              <w:left w:val="single" w:sz="4" w:space="0" w:color="auto"/>
              <w:right w:val="single" w:sz="4" w:space="0" w:color="auto"/>
            </w:tcBorders>
            <w:shd w:val="clear" w:color="auto" w:fill="auto"/>
          </w:tcPr>
          <w:p w14:paraId="0FD067E8" w14:textId="77777777"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ОМ  2.1. </w:t>
            </w:r>
          </w:p>
          <w:p w14:paraId="492ED682" w14:textId="77777777"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w:t>
            </w: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w:t>
            </w:r>
            <w:r w:rsidRPr="000C2012">
              <w:rPr>
                <w:rFonts w:ascii="Times New Roman" w:eastAsia="Times New Roman" w:hAnsi="Times New Roman" w:cs="Times New Roman"/>
                <w:spacing w:val="-6"/>
                <w:sz w:val="24"/>
                <w:szCs w:val="24"/>
                <w:lang w:eastAsia="ru-RU"/>
              </w:rPr>
              <w:lastRenderedPageBreak/>
              <w:t>ое противодействие экстремизму и терроризму</w:t>
            </w:r>
          </w:p>
          <w:p w14:paraId="24E8034C"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nil"/>
              <w:left w:val="single" w:sz="4" w:space="0" w:color="auto"/>
              <w:bottom w:val="single" w:sz="4" w:space="0" w:color="auto"/>
              <w:right w:val="single" w:sz="4" w:space="0" w:color="auto"/>
            </w:tcBorders>
            <w:shd w:val="clear" w:color="auto" w:fill="auto"/>
          </w:tcPr>
          <w:p w14:paraId="73D3301B"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Администрация Савдя</w:t>
            </w:r>
            <w:r w:rsidRPr="000C2012">
              <w:rPr>
                <w:rFonts w:ascii="Times New Roman" w:eastAsia="Times New Roman" w:hAnsi="Times New Roman" w:cs="Times New Roman"/>
                <w:sz w:val="24"/>
                <w:szCs w:val="24"/>
                <w:lang w:eastAsia="ru-RU"/>
              </w:rPr>
              <w:lastRenderedPageBreak/>
              <w:t xml:space="preserve">нского сельского поселения       </w:t>
            </w:r>
          </w:p>
        </w:tc>
        <w:tc>
          <w:tcPr>
            <w:tcW w:w="435" w:type="dxa"/>
            <w:tcBorders>
              <w:top w:val="nil"/>
              <w:left w:val="nil"/>
              <w:bottom w:val="single" w:sz="4" w:space="0" w:color="auto"/>
              <w:right w:val="single" w:sz="4" w:space="0" w:color="auto"/>
            </w:tcBorders>
            <w:shd w:val="clear" w:color="auto" w:fill="auto"/>
          </w:tcPr>
          <w:p w14:paraId="07E9702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lastRenderedPageBreak/>
              <w:t>951</w:t>
            </w:r>
          </w:p>
        </w:tc>
        <w:tc>
          <w:tcPr>
            <w:tcW w:w="517" w:type="dxa"/>
            <w:tcBorders>
              <w:top w:val="nil"/>
              <w:left w:val="nil"/>
              <w:bottom w:val="single" w:sz="4" w:space="0" w:color="auto"/>
              <w:right w:val="single" w:sz="4" w:space="0" w:color="auto"/>
            </w:tcBorders>
            <w:shd w:val="clear" w:color="auto" w:fill="auto"/>
          </w:tcPr>
          <w:p w14:paraId="2181254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727FA75F" w14:textId="77777777" w:rsidR="000C2012" w:rsidRPr="000C2012" w:rsidRDefault="00D409C4" w:rsidP="000C2012">
            <w:pPr>
              <w:spacing w:after="0" w:line="240" w:lineRule="auto"/>
              <w:jc w:val="center"/>
              <w:outlineLvl w:val="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14:paraId="2644E984"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3CBF2620" w14:textId="69114410" w:rsidR="000C2012" w:rsidRPr="000C2012" w:rsidRDefault="00AF5EE0" w:rsidP="000C2012">
            <w:pPr>
              <w:spacing w:after="0" w:line="240" w:lineRule="auto"/>
              <w:jc w:val="center"/>
              <w:outlineLvl w:val="1"/>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3</w:t>
            </w:r>
            <w:r w:rsidR="000C2012"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0C2663C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7CFA8E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4909D2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AE9FA8C" w14:textId="7A8FD54C" w:rsidR="000C2012" w:rsidRPr="000C2012" w:rsidRDefault="00AF5EE0"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D3D9FB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0259E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E471EA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970122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1B76785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AF4086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6EF282D2"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891AFB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002920A5" w14:textId="77777777" w:rsidTr="000C2012">
        <w:trPr>
          <w:trHeight w:val="1248"/>
        </w:trPr>
        <w:tc>
          <w:tcPr>
            <w:tcW w:w="421" w:type="dxa"/>
            <w:tcBorders>
              <w:top w:val="single" w:sz="4" w:space="0" w:color="auto"/>
              <w:left w:val="single" w:sz="4" w:space="0" w:color="auto"/>
              <w:bottom w:val="single" w:sz="4" w:space="0" w:color="auto"/>
              <w:right w:val="single" w:sz="4" w:space="0" w:color="auto"/>
            </w:tcBorders>
          </w:tcPr>
          <w:p w14:paraId="32DB2997"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2.2.</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CD76458"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ОМ 2.,2. </w:t>
            </w:r>
          </w:p>
          <w:p w14:paraId="0E313952"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Усиление антитеррористической защищённости объектов социальной сферы</w:t>
            </w:r>
          </w:p>
          <w:p w14:paraId="1170BEDB"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2D5696A6"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6DDE35E5"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14:paraId="00C678FF"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591C8A34"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20"/>
                <w:sz w:val="24"/>
                <w:szCs w:val="24"/>
                <w:lang w:eastAsia="ru-RU"/>
              </w:rPr>
            </w:pPr>
          </w:p>
        </w:tc>
        <w:tc>
          <w:tcPr>
            <w:tcW w:w="434" w:type="dxa"/>
            <w:tcBorders>
              <w:top w:val="single" w:sz="4" w:space="0" w:color="auto"/>
              <w:left w:val="nil"/>
              <w:bottom w:val="single" w:sz="4" w:space="0" w:color="auto"/>
              <w:right w:val="single" w:sz="4" w:space="0" w:color="auto"/>
            </w:tcBorders>
            <w:shd w:val="clear" w:color="auto" w:fill="auto"/>
          </w:tcPr>
          <w:p w14:paraId="36EED63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855" w:type="dxa"/>
            <w:tcBorders>
              <w:top w:val="single" w:sz="4" w:space="0" w:color="auto"/>
              <w:left w:val="nil"/>
              <w:bottom w:val="single" w:sz="4" w:space="0" w:color="auto"/>
              <w:right w:val="single" w:sz="4" w:space="0" w:color="auto"/>
            </w:tcBorders>
            <w:shd w:val="clear" w:color="auto" w:fill="auto"/>
          </w:tcPr>
          <w:p w14:paraId="039DD64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5933104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704588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CC3DEC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21461538"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8A8BD2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C6DDA7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3D62B16A"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0E3D1377"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noWrap/>
          </w:tcPr>
          <w:p w14:paraId="58207B8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71306FF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noWrap/>
          </w:tcPr>
          <w:p w14:paraId="6A453DB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7D5D523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14:paraId="5F44CAED" w14:textId="77777777" w:rsidTr="000C2012">
        <w:trPr>
          <w:trHeight w:val="624"/>
        </w:trPr>
        <w:tc>
          <w:tcPr>
            <w:tcW w:w="421" w:type="dxa"/>
            <w:tcBorders>
              <w:top w:val="single" w:sz="4" w:space="0" w:color="auto"/>
              <w:left w:val="single" w:sz="4" w:space="0" w:color="auto"/>
              <w:bottom w:val="single" w:sz="4" w:space="0" w:color="auto"/>
              <w:right w:val="single" w:sz="4" w:space="0" w:color="auto"/>
            </w:tcBorders>
          </w:tcPr>
          <w:p w14:paraId="44D600D4"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2.3.</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0EAA945"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ОМ 2.3.</w:t>
            </w:r>
          </w:p>
          <w:p w14:paraId="256CA5A4"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Поощрение членов добровольной народной дружины</w:t>
            </w:r>
          </w:p>
        </w:tc>
        <w:tc>
          <w:tcPr>
            <w:tcW w:w="938" w:type="dxa"/>
            <w:tcBorders>
              <w:top w:val="single" w:sz="4" w:space="0" w:color="auto"/>
              <w:left w:val="nil"/>
              <w:bottom w:val="single" w:sz="4" w:space="0" w:color="auto"/>
              <w:right w:val="single" w:sz="4" w:space="0" w:color="auto"/>
            </w:tcBorders>
            <w:shd w:val="clear" w:color="auto" w:fill="auto"/>
          </w:tcPr>
          <w:p w14:paraId="541B5BC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Савдянского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389D6512"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14:paraId="093B33B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single" w:sz="4" w:space="0" w:color="auto"/>
              <w:left w:val="nil"/>
              <w:bottom w:val="single" w:sz="4" w:space="0" w:color="auto"/>
              <w:right w:val="single" w:sz="4" w:space="0" w:color="auto"/>
            </w:tcBorders>
            <w:shd w:val="clear" w:color="auto" w:fill="auto"/>
          </w:tcPr>
          <w:p w14:paraId="3F3BB498" w14:textId="77777777"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0610026270</w:t>
            </w:r>
          </w:p>
        </w:tc>
        <w:tc>
          <w:tcPr>
            <w:tcW w:w="434" w:type="dxa"/>
            <w:tcBorders>
              <w:top w:val="single" w:sz="4" w:space="0" w:color="auto"/>
              <w:left w:val="nil"/>
              <w:bottom w:val="single" w:sz="4" w:space="0" w:color="auto"/>
              <w:right w:val="single" w:sz="4" w:space="0" w:color="auto"/>
            </w:tcBorders>
            <w:shd w:val="clear" w:color="auto" w:fill="auto"/>
          </w:tcPr>
          <w:p w14:paraId="708BFF23" w14:textId="77777777"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244</w:t>
            </w:r>
          </w:p>
        </w:tc>
        <w:tc>
          <w:tcPr>
            <w:tcW w:w="855" w:type="dxa"/>
            <w:tcBorders>
              <w:top w:val="single" w:sz="4" w:space="0" w:color="auto"/>
              <w:left w:val="nil"/>
              <w:bottom w:val="single" w:sz="4" w:space="0" w:color="auto"/>
              <w:right w:val="single" w:sz="4" w:space="0" w:color="auto"/>
            </w:tcBorders>
            <w:shd w:val="clear" w:color="auto" w:fill="auto"/>
          </w:tcPr>
          <w:p w14:paraId="45C7CC56" w14:textId="4FBE27BF" w:rsidR="000C2012" w:rsidRPr="000C2012" w:rsidRDefault="00A7616A"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132,0</w:t>
            </w:r>
          </w:p>
        </w:tc>
        <w:tc>
          <w:tcPr>
            <w:tcW w:w="770" w:type="dxa"/>
            <w:tcBorders>
              <w:top w:val="single" w:sz="4" w:space="0" w:color="auto"/>
              <w:left w:val="nil"/>
              <w:bottom w:val="single" w:sz="4" w:space="0" w:color="auto"/>
              <w:right w:val="single" w:sz="4" w:space="0" w:color="auto"/>
            </w:tcBorders>
            <w:shd w:val="clear" w:color="auto" w:fill="auto"/>
          </w:tcPr>
          <w:p w14:paraId="1CF6EB5E" w14:textId="68333381" w:rsidR="000C2012" w:rsidRPr="000C2012" w:rsidRDefault="001773E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1E766B">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47B02CBF" w14:textId="69BCA713" w:rsidR="000C2012" w:rsidRPr="000C2012" w:rsidRDefault="001773E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w:t>
            </w:r>
            <w:r w:rsidR="001E766B">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4CB16CAF" w14:textId="35E0AAB5" w:rsidR="000C2012" w:rsidRPr="000C2012" w:rsidRDefault="009377C6"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4</w:t>
            </w:r>
            <w:r w:rsidR="000C2012"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4DA3527C" w14:textId="0701B022" w:rsidR="000C2012" w:rsidRPr="000C2012" w:rsidRDefault="009377C6"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4</w:t>
            </w:r>
            <w:r w:rsidR="000C2012"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0DA041E1" w14:textId="5B7E4539" w:rsidR="000C2012" w:rsidRPr="000C2012" w:rsidRDefault="00A7616A"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w:t>
            </w:r>
            <w:r w:rsidR="000C2012" w:rsidRPr="000C2012">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580C1E9E" w14:textId="2DAB35CB" w:rsidR="000C2012" w:rsidRPr="000C2012" w:rsidRDefault="00A7616A"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w:t>
            </w:r>
            <w:r w:rsidR="000C2012" w:rsidRPr="000C2012">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63FF70F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599E485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tcPr>
          <w:p w14:paraId="284B094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61B0AFE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tcPr>
          <w:p w14:paraId="525A18F3"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657BF3CC"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14:paraId="1D68BC0A" w14:textId="77777777" w:rsidTr="000C2012">
        <w:trPr>
          <w:trHeight w:val="624"/>
        </w:trPr>
        <w:tc>
          <w:tcPr>
            <w:tcW w:w="421" w:type="dxa"/>
            <w:tcBorders>
              <w:top w:val="single" w:sz="4" w:space="0" w:color="auto"/>
              <w:left w:val="single" w:sz="4" w:space="0" w:color="auto"/>
              <w:bottom w:val="single" w:sz="4" w:space="0" w:color="auto"/>
              <w:right w:val="single" w:sz="4" w:space="0" w:color="auto"/>
            </w:tcBorders>
          </w:tcPr>
          <w:p w14:paraId="6D29BC90"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3.</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533D1AD"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Подпрограмма 3 «</w:t>
            </w:r>
            <w:r w:rsidRPr="000C2012">
              <w:rPr>
                <w:rFonts w:ascii="Times New Roman" w:eastAsia="Times New Roman" w:hAnsi="Times New Roman" w:cs="Times New Roman"/>
                <w:sz w:val="24"/>
                <w:szCs w:val="24"/>
                <w:lang w:eastAsia="ru-RU"/>
              </w:rPr>
              <w:t xml:space="preserve">Комплексные меры противодействия злоупотреблению </w:t>
            </w:r>
            <w:r w:rsidRPr="000C2012">
              <w:rPr>
                <w:rFonts w:ascii="Times New Roman" w:eastAsia="Times New Roman" w:hAnsi="Times New Roman" w:cs="Times New Roman"/>
                <w:sz w:val="24"/>
                <w:szCs w:val="24"/>
                <w:lang w:eastAsia="ru-RU"/>
              </w:rPr>
              <w:lastRenderedPageBreak/>
              <w:t>наркотиками и их незаконному обороту</w:t>
            </w:r>
            <w:r w:rsidRPr="000C2012">
              <w:rPr>
                <w:rFonts w:ascii="Times New Roman" w:eastAsia="Times New Roman" w:hAnsi="Times New Roman" w:cs="Times New Roman"/>
                <w:spacing w:val="-8"/>
                <w:sz w:val="24"/>
                <w:szCs w:val="24"/>
                <w:lang w:eastAsia="ru-RU"/>
              </w:rPr>
              <w:t>»</w:t>
            </w:r>
          </w:p>
        </w:tc>
        <w:tc>
          <w:tcPr>
            <w:tcW w:w="938" w:type="dxa"/>
            <w:tcBorders>
              <w:top w:val="single" w:sz="4" w:space="0" w:color="auto"/>
              <w:left w:val="nil"/>
              <w:bottom w:val="single" w:sz="4" w:space="0" w:color="auto"/>
              <w:right w:val="single" w:sz="4" w:space="0" w:color="auto"/>
            </w:tcBorders>
            <w:shd w:val="clear" w:color="auto" w:fill="auto"/>
          </w:tcPr>
          <w:p w14:paraId="5FFFD34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Администрация Савдянского сельск</w:t>
            </w:r>
            <w:r w:rsidRPr="000C2012">
              <w:rPr>
                <w:rFonts w:ascii="Times New Roman" w:eastAsia="Times New Roman" w:hAnsi="Times New Roman" w:cs="Times New Roman"/>
                <w:sz w:val="24"/>
                <w:szCs w:val="24"/>
                <w:lang w:eastAsia="ru-RU"/>
              </w:rPr>
              <w:lastRenderedPageBreak/>
              <w:t xml:space="preserve">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745A421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х</w:t>
            </w:r>
          </w:p>
        </w:tc>
        <w:tc>
          <w:tcPr>
            <w:tcW w:w="517" w:type="dxa"/>
            <w:tcBorders>
              <w:top w:val="single" w:sz="4" w:space="0" w:color="auto"/>
              <w:left w:val="nil"/>
              <w:bottom w:val="single" w:sz="4" w:space="0" w:color="auto"/>
              <w:right w:val="single" w:sz="4" w:space="0" w:color="auto"/>
            </w:tcBorders>
            <w:shd w:val="clear" w:color="auto" w:fill="auto"/>
          </w:tcPr>
          <w:p w14:paraId="45A6FFC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14:paraId="32AFDD7F"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14:paraId="1FD1274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14:paraId="35DDB0D4"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single" w:sz="4" w:space="0" w:color="auto"/>
              <w:left w:val="nil"/>
              <w:bottom w:val="single" w:sz="4" w:space="0" w:color="auto"/>
              <w:right w:val="single" w:sz="4" w:space="0" w:color="auto"/>
            </w:tcBorders>
            <w:shd w:val="clear" w:color="auto" w:fill="auto"/>
          </w:tcPr>
          <w:p w14:paraId="14D59886"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6149088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9D9C1B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1E9880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3714931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2B5BC0A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79FBBF8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9F09D7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single" w:sz="4" w:space="0" w:color="auto"/>
              <w:left w:val="nil"/>
              <w:bottom w:val="single" w:sz="4" w:space="0" w:color="auto"/>
              <w:right w:val="single" w:sz="4" w:space="0" w:color="auto"/>
            </w:tcBorders>
            <w:shd w:val="clear" w:color="auto" w:fill="auto"/>
          </w:tcPr>
          <w:p w14:paraId="2ED5302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3A506C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single" w:sz="4" w:space="0" w:color="auto"/>
              <w:left w:val="nil"/>
              <w:bottom w:val="single" w:sz="4" w:space="0" w:color="auto"/>
              <w:right w:val="single" w:sz="4" w:space="0" w:color="auto"/>
            </w:tcBorders>
            <w:shd w:val="clear" w:color="auto" w:fill="auto"/>
          </w:tcPr>
          <w:p w14:paraId="2D03075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683D9422"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bookmarkEnd w:id="3"/>
      <w:tr w:rsidR="000C2012" w:rsidRPr="000C2012" w14:paraId="02D36604" w14:textId="77777777" w:rsidTr="000C2012">
        <w:trPr>
          <w:trHeight w:val="312"/>
        </w:trPr>
        <w:tc>
          <w:tcPr>
            <w:tcW w:w="421" w:type="dxa"/>
            <w:tcBorders>
              <w:left w:val="single" w:sz="4" w:space="0" w:color="auto"/>
              <w:bottom w:val="single" w:sz="4" w:space="0" w:color="auto"/>
              <w:right w:val="single" w:sz="4" w:space="0" w:color="auto"/>
            </w:tcBorders>
          </w:tcPr>
          <w:p w14:paraId="56027D62"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3.2</w:t>
            </w:r>
          </w:p>
        </w:tc>
        <w:tc>
          <w:tcPr>
            <w:tcW w:w="1946" w:type="dxa"/>
            <w:tcBorders>
              <w:left w:val="single" w:sz="4" w:space="0" w:color="auto"/>
              <w:bottom w:val="single" w:sz="4" w:space="0" w:color="auto"/>
              <w:right w:val="single" w:sz="4" w:space="0" w:color="auto"/>
            </w:tcBorders>
            <w:shd w:val="clear" w:color="auto" w:fill="auto"/>
          </w:tcPr>
          <w:p w14:paraId="389109D2"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3.1.</w:t>
            </w:r>
          </w:p>
          <w:p w14:paraId="2F328260" w14:textId="77777777"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938" w:type="dxa"/>
            <w:tcBorders>
              <w:top w:val="single" w:sz="4" w:space="0" w:color="auto"/>
              <w:left w:val="single" w:sz="4" w:space="0" w:color="auto"/>
              <w:bottom w:val="single" w:sz="4" w:space="0" w:color="auto"/>
              <w:right w:val="single" w:sz="4" w:space="0" w:color="auto"/>
            </w:tcBorders>
            <w:vAlign w:val="center"/>
          </w:tcPr>
          <w:p w14:paraId="3FC0627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435" w:type="dxa"/>
            <w:tcBorders>
              <w:top w:val="nil"/>
              <w:left w:val="nil"/>
              <w:bottom w:val="single" w:sz="4" w:space="0" w:color="auto"/>
              <w:right w:val="single" w:sz="4" w:space="0" w:color="auto"/>
            </w:tcBorders>
            <w:shd w:val="clear" w:color="auto" w:fill="auto"/>
          </w:tcPr>
          <w:p w14:paraId="528EFF12"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52DC2F14"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6406EE6D"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0620026110</w:t>
            </w:r>
          </w:p>
        </w:tc>
        <w:tc>
          <w:tcPr>
            <w:tcW w:w="434" w:type="dxa"/>
            <w:tcBorders>
              <w:top w:val="nil"/>
              <w:left w:val="nil"/>
              <w:bottom w:val="single" w:sz="4" w:space="0" w:color="auto"/>
              <w:right w:val="single" w:sz="4" w:space="0" w:color="auto"/>
            </w:tcBorders>
            <w:shd w:val="clear" w:color="auto" w:fill="auto"/>
          </w:tcPr>
          <w:p w14:paraId="78F5B57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053FAFB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nil"/>
              <w:left w:val="nil"/>
              <w:bottom w:val="single" w:sz="4" w:space="0" w:color="auto"/>
              <w:right w:val="single" w:sz="4" w:space="0" w:color="auto"/>
            </w:tcBorders>
            <w:shd w:val="clear" w:color="auto" w:fill="auto"/>
          </w:tcPr>
          <w:p w14:paraId="7743A6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954022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E47841"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5E60B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055384E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01DE76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644678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944E74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7369A04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637A06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0F12A2E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59007D4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5CC5A0EA" w14:textId="77777777" w:rsidTr="000C2012">
        <w:trPr>
          <w:trHeight w:val="312"/>
        </w:trPr>
        <w:tc>
          <w:tcPr>
            <w:tcW w:w="421" w:type="dxa"/>
            <w:tcBorders>
              <w:left w:val="single" w:sz="4" w:space="0" w:color="auto"/>
              <w:bottom w:val="single" w:sz="4" w:space="0" w:color="auto"/>
              <w:right w:val="single" w:sz="4" w:space="0" w:color="auto"/>
            </w:tcBorders>
          </w:tcPr>
          <w:p w14:paraId="02FD4AAC" w14:textId="77777777"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3.3</w:t>
            </w:r>
          </w:p>
        </w:tc>
        <w:tc>
          <w:tcPr>
            <w:tcW w:w="1946" w:type="dxa"/>
            <w:tcBorders>
              <w:left w:val="single" w:sz="4" w:space="0" w:color="auto"/>
              <w:bottom w:val="single" w:sz="4" w:space="0" w:color="auto"/>
              <w:right w:val="single" w:sz="4" w:space="0" w:color="auto"/>
            </w:tcBorders>
            <w:shd w:val="clear" w:color="auto" w:fill="auto"/>
          </w:tcPr>
          <w:p w14:paraId="4A266A33"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3.2.</w:t>
            </w:r>
          </w:p>
          <w:p w14:paraId="3EC4FC77" w14:textId="77777777"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938" w:type="dxa"/>
            <w:tcBorders>
              <w:top w:val="single" w:sz="4" w:space="0" w:color="auto"/>
              <w:left w:val="single" w:sz="4" w:space="0" w:color="auto"/>
              <w:bottom w:val="single" w:sz="4" w:space="0" w:color="auto"/>
              <w:right w:val="single" w:sz="4" w:space="0" w:color="auto"/>
            </w:tcBorders>
            <w:vAlign w:val="center"/>
          </w:tcPr>
          <w:p w14:paraId="2616408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Администрация Савдянского сельского поселения</w:t>
            </w:r>
          </w:p>
        </w:tc>
        <w:tc>
          <w:tcPr>
            <w:tcW w:w="435" w:type="dxa"/>
            <w:tcBorders>
              <w:top w:val="nil"/>
              <w:left w:val="nil"/>
              <w:bottom w:val="single" w:sz="4" w:space="0" w:color="auto"/>
              <w:right w:val="single" w:sz="4" w:space="0" w:color="auto"/>
            </w:tcBorders>
            <w:shd w:val="clear" w:color="auto" w:fill="auto"/>
          </w:tcPr>
          <w:p w14:paraId="3EB6C9C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14:paraId="05676A07"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6B5B51C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295C305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50B6F0D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1542384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875E34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4D9CA1F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CFF2B2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3427FC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D15031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A2544F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2D3212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tcPr>
          <w:p w14:paraId="28ACA1B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1C42EA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tcPr>
          <w:p w14:paraId="5E3EF30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FFECB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4A15D56E" w14:textId="77777777" w:rsidTr="000C2012">
        <w:trPr>
          <w:trHeight w:val="312"/>
        </w:trPr>
        <w:tc>
          <w:tcPr>
            <w:tcW w:w="421" w:type="dxa"/>
            <w:tcBorders>
              <w:left w:val="single" w:sz="4" w:space="0" w:color="auto"/>
              <w:bottom w:val="single" w:sz="4" w:space="0" w:color="auto"/>
              <w:right w:val="single" w:sz="4" w:space="0" w:color="auto"/>
            </w:tcBorders>
          </w:tcPr>
          <w:p w14:paraId="24BB1EDB" w14:textId="77777777"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p>
        </w:tc>
        <w:tc>
          <w:tcPr>
            <w:tcW w:w="1946" w:type="dxa"/>
            <w:tcBorders>
              <w:left w:val="single" w:sz="4" w:space="0" w:color="auto"/>
              <w:bottom w:val="single" w:sz="4" w:space="0" w:color="auto"/>
              <w:right w:val="single" w:sz="4" w:space="0" w:color="auto"/>
            </w:tcBorders>
            <w:shd w:val="clear" w:color="auto" w:fill="auto"/>
          </w:tcPr>
          <w:p w14:paraId="399B75F9"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p>
        </w:tc>
        <w:tc>
          <w:tcPr>
            <w:tcW w:w="938" w:type="dxa"/>
            <w:tcBorders>
              <w:left w:val="single" w:sz="4" w:space="0" w:color="auto"/>
              <w:bottom w:val="single" w:sz="4" w:space="0" w:color="auto"/>
              <w:right w:val="single" w:sz="4" w:space="0" w:color="auto"/>
            </w:tcBorders>
            <w:vAlign w:val="center"/>
          </w:tcPr>
          <w:p w14:paraId="1C09B7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single" w:sz="4" w:space="0" w:color="auto"/>
              <w:right w:val="single" w:sz="4" w:space="0" w:color="auto"/>
            </w:tcBorders>
            <w:shd w:val="clear" w:color="auto" w:fill="auto"/>
          </w:tcPr>
          <w:p w14:paraId="3BC09FF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14:paraId="67C61861"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35A223EB"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2848D0AE"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0C7A62AE"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4E285AEB"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7D34BB9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6B0C8D7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5B9C7F6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1DD1470D"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009F780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00CC176F"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30ABB8F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1" w:type="dxa"/>
            <w:tcBorders>
              <w:top w:val="nil"/>
              <w:left w:val="nil"/>
              <w:bottom w:val="single" w:sz="4" w:space="0" w:color="auto"/>
              <w:right w:val="single" w:sz="4" w:space="0" w:color="auto"/>
            </w:tcBorders>
            <w:shd w:val="clear" w:color="auto" w:fill="auto"/>
          </w:tcPr>
          <w:p w14:paraId="46E3D78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2DD0F20F"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69" w:type="dxa"/>
            <w:tcBorders>
              <w:top w:val="nil"/>
              <w:left w:val="nil"/>
              <w:bottom w:val="single" w:sz="4" w:space="0" w:color="auto"/>
              <w:right w:val="single" w:sz="4" w:space="0" w:color="auto"/>
            </w:tcBorders>
            <w:shd w:val="clear" w:color="auto" w:fill="auto"/>
          </w:tcPr>
          <w:p w14:paraId="43E303A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77105EE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r>
    </w:tbl>
    <w:p w14:paraId="42A9AD36"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14:paraId="0266B8B4" w14:textId="77777777" w:rsidR="000C2012" w:rsidRDefault="000C2012" w:rsidP="00D409C4">
      <w:pPr>
        <w:spacing w:after="0" w:line="240" w:lineRule="auto"/>
        <w:rPr>
          <w:rFonts w:ascii="Times New Roman" w:eastAsia="Times New Roman" w:hAnsi="Times New Roman" w:cs="Times New Roman"/>
          <w:kern w:val="2"/>
          <w:sz w:val="28"/>
          <w:szCs w:val="28"/>
          <w:lang w:eastAsia="ru-RU"/>
        </w:rPr>
      </w:pPr>
    </w:p>
    <w:p w14:paraId="2CFA16C9"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2DEA46E2" w14:textId="5E7477E2" w:rsidR="000C2012" w:rsidRDefault="000C2012" w:rsidP="00AB5D19">
      <w:pPr>
        <w:spacing w:after="0" w:line="240" w:lineRule="auto"/>
        <w:rPr>
          <w:rFonts w:ascii="Times New Roman" w:eastAsia="Times New Roman" w:hAnsi="Times New Roman" w:cs="Times New Roman"/>
          <w:kern w:val="2"/>
          <w:sz w:val="28"/>
          <w:szCs w:val="28"/>
          <w:lang w:eastAsia="ru-RU"/>
        </w:rPr>
      </w:pPr>
    </w:p>
    <w:p w14:paraId="3527F3C4" w14:textId="58BF77CD" w:rsidR="00AB5D19" w:rsidRDefault="00AB5D19" w:rsidP="00AB5D19">
      <w:pPr>
        <w:spacing w:after="0" w:line="240" w:lineRule="auto"/>
        <w:rPr>
          <w:rFonts w:ascii="Times New Roman" w:eastAsia="Times New Roman" w:hAnsi="Times New Roman" w:cs="Times New Roman"/>
          <w:kern w:val="2"/>
          <w:sz w:val="28"/>
          <w:szCs w:val="28"/>
          <w:lang w:eastAsia="ru-RU"/>
        </w:rPr>
      </w:pPr>
    </w:p>
    <w:p w14:paraId="4463C5E5" w14:textId="42ABB48A" w:rsidR="00AB5D19" w:rsidRDefault="00AB5D19" w:rsidP="00AB5D19">
      <w:pPr>
        <w:spacing w:after="0" w:line="240" w:lineRule="auto"/>
        <w:rPr>
          <w:rFonts w:ascii="Times New Roman" w:eastAsia="Times New Roman" w:hAnsi="Times New Roman" w:cs="Times New Roman"/>
          <w:kern w:val="2"/>
          <w:sz w:val="28"/>
          <w:szCs w:val="28"/>
          <w:lang w:eastAsia="ru-RU"/>
        </w:rPr>
      </w:pPr>
    </w:p>
    <w:p w14:paraId="5039DD83" w14:textId="77777777" w:rsidR="00AB5D19" w:rsidRPr="000C2012" w:rsidRDefault="00AB5D19" w:rsidP="00AB5D19">
      <w:pPr>
        <w:spacing w:after="0" w:line="240" w:lineRule="auto"/>
        <w:rPr>
          <w:rFonts w:ascii="Times New Roman" w:eastAsia="Times New Roman" w:hAnsi="Times New Roman" w:cs="Times New Roman"/>
          <w:kern w:val="2"/>
          <w:sz w:val="28"/>
          <w:szCs w:val="28"/>
          <w:lang w:eastAsia="ru-RU"/>
        </w:rPr>
      </w:pPr>
    </w:p>
    <w:p w14:paraId="0FAE1828"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lastRenderedPageBreak/>
        <w:t>Приложение № 4</w:t>
      </w:r>
    </w:p>
    <w:p w14:paraId="24E17805"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к муниципальной программе</w:t>
      </w:r>
    </w:p>
    <w:p w14:paraId="78C62836"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Савдянского сельского поселения</w:t>
      </w:r>
    </w:p>
    <w:p w14:paraId="65019BFF" w14:textId="77777777" w:rsidR="000C2012" w:rsidRPr="000C2012" w:rsidRDefault="000C2012" w:rsidP="000C2012">
      <w:pPr>
        <w:spacing w:after="0" w:line="240" w:lineRule="auto"/>
        <w:ind w:left="9639"/>
        <w:jc w:val="center"/>
        <w:rPr>
          <w:rFonts w:ascii="Times New Roman" w:eastAsia="Times New Roman" w:hAnsi="Times New Roman" w:cs="Times New Roman"/>
          <w:spacing w:val="-4"/>
          <w:sz w:val="28"/>
          <w:szCs w:val="28"/>
          <w:lang w:eastAsia="ru-RU"/>
        </w:rPr>
      </w:pPr>
      <w:r w:rsidRPr="000C2012">
        <w:rPr>
          <w:rFonts w:ascii="Times New Roman" w:eastAsia="Times New Roman" w:hAnsi="Times New Roman" w:cs="Times New Roman"/>
          <w:kern w:val="2"/>
          <w:sz w:val="28"/>
          <w:szCs w:val="28"/>
          <w:lang w:eastAsia="ru-RU"/>
        </w:rPr>
        <w:t>«</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 на территории</w:t>
      </w:r>
    </w:p>
    <w:p w14:paraId="09CA738F" w14:textId="77777777" w:rsidR="000C2012" w:rsidRPr="000C2012" w:rsidRDefault="000C2012" w:rsidP="000C2012">
      <w:pPr>
        <w:spacing w:after="0" w:line="240" w:lineRule="auto"/>
        <w:ind w:left="9639"/>
        <w:jc w:val="center"/>
        <w:rPr>
          <w:rFonts w:ascii="Times New Roman" w:eastAsia="Times New Roman" w:hAnsi="Times New Roman" w:cs="Times New Roman"/>
          <w:caps/>
          <w:kern w:val="2"/>
          <w:sz w:val="28"/>
          <w:szCs w:val="28"/>
          <w:lang w:eastAsia="ru-RU"/>
        </w:rPr>
      </w:pPr>
      <w:r w:rsidRPr="000C2012">
        <w:rPr>
          <w:rFonts w:ascii="Times New Roman" w:eastAsia="Times New Roman" w:hAnsi="Times New Roman" w:cs="Times New Roman"/>
          <w:spacing w:val="-4"/>
          <w:sz w:val="28"/>
          <w:szCs w:val="28"/>
          <w:lang w:eastAsia="ru-RU"/>
        </w:rPr>
        <w:t>Савдянского сельского поселения</w:t>
      </w:r>
      <w:r w:rsidRPr="000C2012">
        <w:rPr>
          <w:rFonts w:ascii="Times New Roman" w:eastAsia="Times New Roman" w:hAnsi="Times New Roman" w:cs="Times New Roman"/>
          <w:kern w:val="2"/>
          <w:sz w:val="28"/>
          <w:szCs w:val="28"/>
          <w:lang w:eastAsia="ru-RU"/>
        </w:rPr>
        <w:t>»</w:t>
      </w:r>
    </w:p>
    <w:p w14:paraId="36BFFA55" w14:textId="77777777"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p>
    <w:p w14:paraId="7DF3705B" w14:textId="77777777"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r w:rsidRPr="000C2012">
        <w:rPr>
          <w:rFonts w:ascii="Times New Roman" w:eastAsia="Times New Roman" w:hAnsi="Times New Roman" w:cs="Times New Roman"/>
          <w:caps/>
          <w:kern w:val="2"/>
          <w:sz w:val="24"/>
          <w:szCs w:val="24"/>
          <w:lang w:eastAsia="ru-RU"/>
        </w:rPr>
        <w:t>Расходы</w:t>
      </w:r>
    </w:p>
    <w:p w14:paraId="7F2A5F5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на реализацию муниципальной программы Савдянского сельского поселения </w:t>
      </w:r>
    </w:p>
    <w:p w14:paraId="1797CE3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Савдянского сельского поселения </w:t>
      </w:r>
      <w:r w:rsidRPr="000C2012">
        <w:rPr>
          <w:rFonts w:ascii="Times New Roman" w:eastAsia="Times New Roman" w:hAnsi="Times New Roman" w:cs="Times New Roman"/>
          <w:kern w:val="2"/>
          <w:sz w:val="24"/>
          <w:szCs w:val="24"/>
          <w:lang w:eastAsia="ru-RU"/>
        </w:rPr>
        <w:t>»</w:t>
      </w:r>
    </w:p>
    <w:p w14:paraId="35CDFBF4" w14:textId="77777777" w:rsidR="000C2012" w:rsidRPr="000C2012" w:rsidRDefault="000C2012" w:rsidP="000C201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20"/>
        <w:gridCol w:w="1207"/>
        <w:gridCol w:w="808"/>
        <w:gridCol w:w="808"/>
        <w:gridCol w:w="806"/>
        <w:gridCol w:w="807"/>
        <w:gridCol w:w="809"/>
        <w:gridCol w:w="806"/>
        <w:gridCol w:w="806"/>
        <w:gridCol w:w="806"/>
        <w:gridCol w:w="806"/>
        <w:gridCol w:w="806"/>
        <w:gridCol w:w="806"/>
        <w:gridCol w:w="806"/>
      </w:tblGrid>
      <w:tr w:rsidR="000C2012" w:rsidRPr="000C2012" w14:paraId="015CD598" w14:textId="77777777" w:rsidTr="000C2012">
        <w:trPr>
          <w:tblHeader/>
        </w:trPr>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3A47846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Наименование государственной программы, номер </w:t>
            </w:r>
          </w:p>
          <w:p w14:paraId="64B019B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 наименование подпрограммы</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FFFFFF"/>
          </w:tcPr>
          <w:p w14:paraId="52D6A22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Источник</w:t>
            </w:r>
          </w:p>
          <w:p w14:paraId="0F184A0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tcPr>
          <w:p w14:paraId="31DCB26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Объем расходов, всего </w:t>
            </w:r>
          </w:p>
          <w:p w14:paraId="7AB5EF2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(тыс. рублей)</w:t>
            </w:r>
          </w:p>
        </w:tc>
        <w:tc>
          <w:tcPr>
            <w:tcW w:w="10124" w:type="dxa"/>
            <w:gridSpan w:val="12"/>
            <w:tcBorders>
              <w:top w:val="single" w:sz="4" w:space="0" w:color="auto"/>
              <w:left w:val="single" w:sz="4" w:space="0" w:color="auto"/>
              <w:bottom w:val="single" w:sz="4" w:space="0" w:color="auto"/>
              <w:right w:val="single" w:sz="4" w:space="0" w:color="auto"/>
            </w:tcBorders>
            <w:shd w:val="clear" w:color="auto" w:fill="FFFFFF"/>
          </w:tcPr>
          <w:p w14:paraId="30A509D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В том числе по годам реализации </w:t>
            </w:r>
          </w:p>
          <w:p w14:paraId="4677EA1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государственной программы (тыс. рублей)</w:t>
            </w:r>
          </w:p>
        </w:tc>
      </w:tr>
      <w:tr w:rsidR="000C2012" w:rsidRPr="000C2012" w14:paraId="4EC8695D" w14:textId="77777777" w:rsidTr="000C2012">
        <w:trPr>
          <w:tblHeader/>
        </w:trPr>
        <w:tc>
          <w:tcPr>
            <w:tcW w:w="1842" w:type="dxa"/>
            <w:vMerge/>
            <w:tcBorders>
              <w:top w:val="single" w:sz="4" w:space="0" w:color="auto"/>
              <w:left w:val="single" w:sz="4" w:space="0" w:color="auto"/>
              <w:bottom w:val="single" w:sz="4" w:space="0" w:color="auto"/>
              <w:right w:val="single" w:sz="4" w:space="0" w:color="auto"/>
            </w:tcBorders>
          </w:tcPr>
          <w:p w14:paraId="617ADC24"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vMerge/>
            <w:tcBorders>
              <w:top w:val="single" w:sz="4" w:space="0" w:color="auto"/>
              <w:left w:val="single" w:sz="4" w:space="0" w:color="auto"/>
              <w:bottom w:val="single" w:sz="4" w:space="0" w:color="auto"/>
              <w:right w:val="single" w:sz="4" w:space="0" w:color="auto"/>
            </w:tcBorders>
          </w:tcPr>
          <w:p w14:paraId="415C4C90"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vMerge/>
            <w:tcBorders>
              <w:top w:val="single" w:sz="4" w:space="0" w:color="auto"/>
              <w:left w:val="single" w:sz="4" w:space="0" w:color="auto"/>
              <w:bottom w:val="single" w:sz="4" w:space="0" w:color="auto"/>
              <w:right w:val="single" w:sz="4" w:space="0" w:color="auto"/>
            </w:tcBorders>
          </w:tcPr>
          <w:p w14:paraId="0CF1FC7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3A6E438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33209E8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056D914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76A550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254C2B3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62359C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45386EA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0FACA0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025269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2027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C46439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2028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E9C2F2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2029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8C8EA10"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2030</w:t>
            </w:r>
          </w:p>
        </w:tc>
      </w:tr>
      <w:tr w:rsidR="000C2012" w:rsidRPr="000C2012" w14:paraId="0F67FF23" w14:textId="77777777" w:rsidTr="000C2012">
        <w:trPr>
          <w:tblHeader/>
        </w:trPr>
        <w:tc>
          <w:tcPr>
            <w:tcW w:w="1842" w:type="dxa"/>
            <w:tcBorders>
              <w:top w:val="single" w:sz="4" w:space="0" w:color="auto"/>
              <w:left w:val="single" w:sz="4" w:space="0" w:color="auto"/>
              <w:bottom w:val="single" w:sz="4" w:space="0" w:color="auto"/>
              <w:right w:val="single" w:sz="4" w:space="0" w:color="auto"/>
            </w:tcBorders>
          </w:tcPr>
          <w:p w14:paraId="797EF0DE"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tcBorders>
              <w:top w:val="single" w:sz="4" w:space="0" w:color="auto"/>
              <w:left w:val="single" w:sz="4" w:space="0" w:color="auto"/>
              <w:bottom w:val="single" w:sz="4" w:space="0" w:color="auto"/>
              <w:right w:val="single" w:sz="4" w:space="0" w:color="auto"/>
            </w:tcBorders>
          </w:tcPr>
          <w:p w14:paraId="15EB7DEC"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tcBorders>
              <w:top w:val="single" w:sz="4" w:space="0" w:color="auto"/>
              <w:left w:val="single" w:sz="4" w:space="0" w:color="auto"/>
              <w:bottom w:val="single" w:sz="4" w:space="0" w:color="auto"/>
              <w:right w:val="single" w:sz="4" w:space="0" w:color="auto"/>
            </w:tcBorders>
          </w:tcPr>
          <w:p w14:paraId="064A7139"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0E64AC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DD0BC6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BD83665"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0ABBA6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2719CE1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4051530"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20AA66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D9FBB8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3EAF82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83EA12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5B9E6E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7DB3408"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r>
    </w:tbl>
    <w:p w14:paraId="23B3883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19"/>
        <w:gridCol w:w="1206"/>
        <w:gridCol w:w="807"/>
        <w:gridCol w:w="808"/>
        <w:gridCol w:w="806"/>
        <w:gridCol w:w="807"/>
        <w:gridCol w:w="812"/>
        <w:gridCol w:w="806"/>
        <w:gridCol w:w="806"/>
        <w:gridCol w:w="806"/>
        <w:gridCol w:w="806"/>
        <w:gridCol w:w="806"/>
        <w:gridCol w:w="806"/>
        <w:gridCol w:w="806"/>
      </w:tblGrid>
      <w:tr w:rsidR="000C2012" w:rsidRPr="000C2012" w14:paraId="63C0A583" w14:textId="77777777" w:rsidTr="00ED0E8E">
        <w:trPr>
          <w:tblHeader/>
        </w:trPr>
        <w:tc>
          <w:tcPr>
            <w:tcW w:w="1753" w:type="dxa"/>
            <w:tcBorders>
              <w:top w:val="single" w:sz="4" w:space="0" w:color="auto"/>
              <w:left w:val="single" w:sz="4" w:space="0" w:color="auto"/>
              <w:bottom w:val="single" w:sz="4" w:space="0" w:color="auto"/>
              <w:right w:val="single" w:sz="4" w:space="0" w:color="auto"/>
            </w:tcBorders>
            <w:shd w:val="clear" w:color="auto" w:fill="FFFFFF"/>
          </w:tcPr>
          <w:p w14:paraId="397E00D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1F34E4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E0E3A7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3</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2E647D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75FD88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3038F4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6</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A9DADB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7</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3E1EA54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8</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8B7F73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9442C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6D212B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11</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26166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12</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43678A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8BECB6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A8ECFA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15</w:t>
            </w:r>
          </w:p>
        </w:tc>
      </w:tr>
      <w:tr w:rsidR="007306AB" w:rsidRPr="000C2012" w14:paraId="104E7B5C" w14:textId="77777777" w:rsidTr="000E7C3E">
        <w:tc>
          <w:tcPr>
            <w:tcW w:w="1753" w:type="dxa"/>
            <w:vMerge w:val="restart"/>
            <w:tcBorders>
              <w:top w:val="single" w:sz="4" w:space="0" w:color="auto"/>
              <w:left w:val="single" w:sz="4" w:space="0" w:color="auto"/>
              <w:bottom w:val="single" w:sz="4" w:space="0" w:color="auto"/>
              <w:right w:val="single" w:sz="4" w:space="0" w:color="auto"/>
            </w:tcBorders>
            <w:shd w:val="clear" w:color="auto" w:fill="FFFFFF"/>
          </w:tcPr>
          <w:p w14:paraId="709A71BF" w14:textId="77777777" w:rsidR="007306AB" w:rsidRPr="000C2012" w:rsidRDefault="007306AB" w:rsidP="007306AB">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 xml:space="preserve">Муниципальная программа Савдянского сельского поселения </w:t>
            </w:r>
            <w:r w:rsidRPr="000C2012">
              <w:rPr>
                <w:rFonts w:ascii="Times New Roman" w:eastAsia="Times New Roman" w:hAnsi="Times New Roman" w:cs="Times New Roman"/>
                <w:kern w:val="2"/>
                <w:sz w:val="24"/>
                <w:szCs w:val="24"/>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w:t>
            </w:r>
            <w:r w:rsidRPr="000C2012">
              <w:rPr>
                <w:rFonts w:ascii="Times New Roman" w:eastAsia="Times New Roman" w:hAnsi="Times New Roman" w:cs="Times New Roman"/>
                <w:spacing w:val="-4"/>
                <w:sz w:val="24"/>
                <w:szCs w:val="24"/>
                <w:lang w:eastAsia="ru-RU"/>
              </w:rPr>
              <w:lastRenderedPageBreak/>
              <w:t>Савдянского сельского поселения</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700AA073" w14:textId="77777777" w:rsidR="007306AB" w:rsidRPr="000C2012" w:rsidRDefault="007306AB" w:rsidP="007306AB">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2BA438D" w14:textId="1E2FAF9C" w:rsidR="007306AB" w:rsidRPr="000C2012" w:rsidRDefault="007306AB" w:rsidP="007306AB">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188,0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EBE6818" w14:textId="4F2D1BE9" w:rsidR="007306AB" w:rsidRPr="000C2012" w:rsidRDefault="007306AB" w:rsidP="007306AB">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09AC1B77" w14:textId="2ED6AEA0"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AA6674B" w14:textId="046ACB9B"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CD57187" w14:textId="12B69A55"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62</w:t>
            </w:r>
            <w:r w:rsidRPr="000C2012">
              <w:rPr>
                <w:rFonts w:ascii="Times New Roman" w:eastAsia="Times New Roman" w:hAnsi="Times New Roman" w:cs="Times New Roman"/>
                <w:spacing w:val="-18"/>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3371143F" w14:textId="1F822052"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4228450" w14:textId="5AF3BACE"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B3AB939" w14:textId="16584869"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tcPr>
          <w:p w14:paraId="66E0701C" w14:textId="2087BC9D"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B39C90C" w14:textId="5D9A31DF"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02E2BA43" w14:textId="3D7F7C4A"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F105B34" w14:textId="6A75AA04"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187C2F1" w14:textId="3E0A5534"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1B9250F4" w14:textId="77777777" w:rsidTr="00ED0E8E">
        <w:tc>
          <w:tcPr>
            <w:tcW w:w="1753" w:type="dxa"/>
            <w:vMerge/>
            <w:tcBorders>
              <w:top w:val="single" w:sz="4" w:space="0" w:color="auto"/>
              <w:left w:val="single" w:sz="4" w:space="0" w:color="auto"/>
              <w:bottom w:val="single" w:sz="4" w:space="0" w:color="auto"/>
              <w:right w:val="single" w:sz="4" w:space="0" w:color="auto"/>
            </w:tcBorders>
          </w:tcPr>
          <w:p w14:paraId="2DDF29CD"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5536BD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5D3D8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300E016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459212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A592F8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1A822D6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F13D76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73C4DB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2F7EF6A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34C9E20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3FEFF8B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7425285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508A9E9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70F2542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7306AB" w:rsidRPr="000C2012" w14:paraId="2795EEF8" w14:textId="77777777" w:rsidTr="001A2F1E">
        <w:tc>
          <w:tcPr>
            <w:tcW w:w="1753" w:type="dxa"/>
            <w:vMerge/>
            <w:tcBorders>
              <w:top w:val="single" w:sz="4" w:space="0" w:color="auto"/>
              <w:left w:val="single" w:sz="4" w:space="0" w:color="auto"/>
              <w:bottom w:val="single" w:sz="4" w:space="0" w:color="auto"/>
              <w:right w:val="single" w:sz="4" w:space="0" w:color="auto"/>
            </w:tcBorders>
          </w:tcPr>
          <w:p w14:paraId="573867E5" w14:textId="77777777" w:rsidR="007306AB" w:rsidRPr="000C2012" w:rsidRDefault="007306AB" w:rsidP="007306AB">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F6B26E" w14:textId="77777777" w:rsidR="007306AB" w:rsidRPr="000C2012" w:rsidRDefault="007306AB" w:rsidP="007306AB">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827F18F" w14:textId="07A0ABBA" w:rsidR="007306AB" w:rsidRPr="000C2012" w:rsidRDefault="007306AB" w:rsidP="007306AB">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188,0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F6B05B8" w14:textId="77777777" w:rsidR="007306AB" w:rsidRPr="000C2012" w:rsidRDefault="007306AB" w:rsidP="007306AB">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7C7269B" w14:textId="3C74735A"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E20DC13" w14:textId="5A7A082E"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7DA7C7F3" w14:textId="5427F7E2"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62</w:t>
            </w:r>
            <w:r w:rsidRPr="000C2012">
              <w:rPr>
                <w:rFonts w:ascii="Times New Roman" w:eastAsia="Times New Roman" w:hAnsi="Times New Roman" w:cs="Times New Roman"/>
                <w:spacing w:val="-18"/>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28AEA9A5" w14:textId="71773FDA"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AED5DD" w14:textId="5F61B3F5"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14F5E99" w14:textId="0635DF53" w:rsidR="007306AB" w:rsidRPr="000C2012" w:rsidRDefault="007306AB" w:rsidP="007306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tcPr>
          <w:p w14:paraId="5CECC8DB" w14:textId="550A1A80"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02E25906" w14:textId="55B71CAB"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07DE37E" w14:textId="0D452F0B"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388D27FA" w14:textId="232B11A1"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1A436C14" w14:textId="06A39102" w:rsidR="007306AB" w:rsidRPr="000C2012" w:rsidRDefault="007306AB" w:rsidP="007306AB">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3ED018A1" w14:textId="77777777" w:rsidTr="00ED0E8E">
        <w:trPr>
          <w:trHeight w:val="233"/>
        </w:trPr>
        <w:tc>
          <w:tcPr>
            <w:tcW w:w="1753" w:type="dxa"/>
            <w:vMerge w:val="restart"/>
            <w:tcBorders>
              <w:top w:val="single" w:sz="4" w:space="0" w:color="auto"/>
              <w:left w:val="single" w:sz="4" w:space="0" w:color="auto"/>
              <w:right w:val="single" w:sz="4" w:space="0" w:color="auto"/>
            </w:tcBorders>
          </w:tcPr>
          <w:p w14:paraId="3DFD604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1 «</w:t>
            </w:r>
            <w:r w:rsidRPr="000C2012">
              <w:rPr>
                <w:rFonts w:ascii="Times New Roman" w:eastAsia="Times New Roman" w:hAnsi="Times New Roman" w:cs="Times New Roman"/>
                <w:sz w:val="24"/>
                <w:szCs w:val="24"/>
                <w:lang w:eastAsia="ru-RU"/>
              </w:rPr>
              <w:t>Противодействие коррупции в Савдянском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C6483B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71E45EB" w14:textId="3DFA733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AB5D19">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5F6D2FEC"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7AD44BC5"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6BB901"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8A53FB1" w14:textId="428D1FB3"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26894B75" w14:textId="6F1A7A72"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C209F64" w14:textId="28DF9B8A" w:rsidR="000C2012" w:rsidRPr="000C2012" w:rsidRDefault="00AB5D19"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A8FC20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81271C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6A4FD0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28C8FF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57B27E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B6C5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8F97661" w14:textId="77777777" w:rsidTr="00ED0E8E">
        <w:trPr>
          <w:trHeight w:val="272"/>
        </w:trPr>
        <w:tc>
          <w:tcPr>
            <w:tcW w:w="1753" w:type="dxa"/>
            <w:vMerge/>
            <w:tcBorders>
              <w:left w:val="single" w:sz="4" w:space="0" w:color="auto"/>
              <w:right w:val="single" w:sz="4" w:space="0" w:color="auto"/>
            </w:tcBorders>
          </w:tcPr>
          <w:p w14:paraId="504D9E52"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CBF94B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CB9240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5A7B11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5D4211D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AB2D49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993B31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24AB00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64FF69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B447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32E16C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A2DB2B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62D835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14:paraId="4B15C78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14:paraId="1D935A3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3F3F48F3" w14:textId="77777777" w:rsidTr="00ED0E8E">
        <w:tc>
          <w:tcPr>
            <w:tcW w:w="1753" w:type="dxa"/>
            <w:vMerge/>
            <w:tcBorders>
              <w:left w:val="single" w:sz="4" w:space="0" w:color="auto"/>
              <w:bottom w:val="single" w:sz="4" w:space="0" w:color="auto"/>
              <w:right w:val="single" w:sz="4" w:space="0" w:color="auto"/>
            </w:tcBorders>
          </w:tcPr>
          <w:p w14:paraId="553F451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74BA6F3"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2C50BFAD" w14:textId="6D75365E"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AB5D19">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30D60C04"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E97C9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266B5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CF17BBF" w14:textId="45371EBF"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77250143" w14:textId="3B7D0AC6"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1AE4DFD" w14:textId="3B5ED635" w:rsidR="000C2012" w:rsidRPr="000C2012" w:rsidRDefault="00AB5D19"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6F2DD6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E252B0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2F0D81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C9F43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ED481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DF4467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5BF112BB" w14:textId="77777777" w:rsidTr="00ED0E8E">
        <w:trPr>
          <w:trHeight w:val="309"/>
        </w:trPr>
        <w:tc>
          <w:tcPr>
            <w:tcW w:w="1753" w:type="dxa"/>
            <w:vMerge w:val="restart"/>
            <w:tcBorders>
              <w:top w:val="single" w:sz="4" w:space="0" w:color="auto"/>
              <w:left w:val="single" w:sz="4" w:space="0" w:color="auto"/>
              <w:right w:val="single" w:sz="4" w:space="0" w:color="auto"/>
            </w:tcBorders>
          </w:tcPr>
          <w:p w14:paraId="79DE5B54" w14:textId="05A88544"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2 «</w:t>
            </w:r>
            <w:r w:rsidRPr="000C2012">
              <w:rPr>
                <w:rFonts w:ascii="Times New Roman" w:eastAsia="Times New Roman" w:hAnsi="Times New Roman" w:cs="Times New Roman"/>
                <w:sz w:val="24"/>
                <w:szCs w:val="24"/>
                <w:lang w:eastAsia="ru-RU"/>
              </w:rPr>
              <w:t xml:space="preserve">Профилактика экстремизма и терроризмав </w:t>
            </w:r>
            <w:r w:rsidR="00AB5D19">
              <w:rPr>
                <w:rFonts w:ascii="Times New Roman" w:eastAsia="Times New Roman" w:hAnsi="Times New Roman" w:cs="Times New Roman"/>
                <w:sz w:val="24"/>
                <w:szCs w:val="24"/>
                <w:lang w:eastAsia="ru-RU"/>
              </w:rPr>
              <w:t>Савдянского</w:t>
            </w:r>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6262A98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E0EEF11" w14:textId="4FFE18CE" w:rsidR="000C2012" w:rsidRPr="000C2012" w:rsidRDefault="0095686C" w:rsidP="000C2012">
            <w:pPr>
              <w:spacing w:after="0" w:line="240" w:lineRule="auto"/>
              <w:jc w:val="center"/>
              <w:outlineLvl w:val="1"/>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16</w:t>
            </w:r>
            <w:r w:rsidR="00AB5D19">
              <w:rPr>
                <w:rFonts w:ascii="Times New Roman" w:eastAsia="Times New Roman" w:hAnsi="Times New Roman" w:cs="Times New Roman"/>
                <w:spacing w:val="-12"/>
                <w:sz w:val="24"/>
                <w:szCs w:val="24"/>
                <w:lang w:eastAsia="ru-RU"/>
              </w:rPr>
              <w:t>4</w:t>
            </w:r>
            <w:r w:rsidR="000C2012"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DF65A83" w14:textId="77777777" w:rsidR="000C2012" w:rsidRPr="000C2012" w:rsidRDefault="00D409C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0EFB0678" w14:textId="6EA36298"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33E9E2" w14:textId="0D0A5FED"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5A05719" w14:textId="6C5C92CC" w:rsidR="000C2012" w:rsidRPr="000C2012" w:rsidRDefault="00AB5D19"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6</w:t>
            </w:r>
            <w:r w:rsidR="000C2012"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33A254F" w14:textId="5C711779" w:rsidR="000C2012" w:rsidRPr="000C2012" w:rsidRDefault="00923A4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8B62FA0" w14:textId="4ADC1D20" w:rsidR="000C2012" w:rsidRPr="000C2012" w:rsidRDefault="00923A4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04DE4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74387A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4B899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8E53FA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C8C60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A6125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762EF349" w14:textId="77777777" w:rsidTr="00ED0E8E">
        <w:trPr>
          <w:trHeight w:val="290"/>
        </w:trPr>
        <w:tc>
          <w:tcPr>
            <w:tcW w:w="1753" w:type="dxa"/>
            <w:vMerge/>
            <w:tcBorders>
              <w:left w:val="single" w:sz="4" w:space="0" w:color="auto"/>
              <w:right w:val="single" w:sz="4" w:space="0" w:color="auto"/>
            </w:tcBorders>
          </w:tcPr>
          <w:p w14:paraId="4A6878A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4EAA8DE"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95D179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35E54D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4E8BDC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FC54BB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EF59B5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1F54605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300FBB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7C57CF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E57CF4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9B77C1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F2103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083E0B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E50A09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31A97B0E" w14:textId="77777777" w:rsidTr="00ED0E8E">
        <w:tc>
          <w:tcPr>
            <w:tcW w:w="1753" w:type="dxa"/>
            <w:vMerge/>
            <w:tcBorders>
              <w:left w:val="single" w:sz="4" w:space="0" w:color="auto"/>
              <w:right w:val="single" w:sz="4" w:space="0" w:color="auto"/>
            </w:tcBorders>
          </w:tcPr>
          <w:p w14:paraId="02383DB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2A47B9C"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p w14:paraId="3B26D94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C696B54" w14:textId="63749639" w:rsidR="000C2012" w:rsidRPr="000C2012" w:rsidRDefault="0095686C" w:rsidP="000C2012">
            <w:pPr>
              <w:spacing w:after="0" w:line="240" w:lineRule="auto"/>
              <w:jc w:val="center"/>
              <w:outlineLvl w:val="1"/>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164</w:t>
            </w:r>
            <w:r w:rsidR="000C2012"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534751C0" w14:textId="43020D29"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72182397" w14:textId="40BFB9AF"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31A46D4" w14:textId="1643359C"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21BE6F1" w14:textId="4AB2CA96" w:rsidR="000C2012" w:rsidRPr="000C2012" w:rsidRDefault="00AB5D19"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6</w:t>
            </w:r>
            <w:r w:rsidR="000C2012"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37780AB" w14:textId="7AF9549F" w:rsidR="000C2012" w:rsidRPr="000C2012" w:rsidRDefault="00923A4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A900725" w14:textId="3C57E8B8" w:rsidR="000C2012" w:rsidRPr="000C2012" w:rsidRDefault="00923A4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2</w:t>
            </w:r>
            <w:r w:rsidR="000C2012"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26F0D4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95D39C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87E711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5C56B7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1B9054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20C6C7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68F49B6E" w14:textId="77777777" w:rsidTr="00ED0E8E">
        <w:trPr>
          <w:trHeight w:val="244"/>
        </w:trPr>
        <w:tc>
          <w:tcPr>
            <w:tcW w:w="1753" w:type="dxa"/>
            <w:vMerge w:val="restart"/>
            <w:tcBorders>
              <w:top w:val="single" w:sz="4" w:space="0" w:color="auto"/>
              <w:left w:val="single" w:sz="4" w:space="0" w:color="auto"/>
              <w:right w:val="single" w:sz="4" w:space="0" w:color="auto"/>
            </w:tcBorders>
          </w:tcPr>
          <w:p w14:paraId="4DE2848E"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3 «</w:t>
            </w:r>
            <w:r w:rsidRPr="000C2012">
              <w:rPr>
                <w:rFonts w:ascii="Times New Roman" w:eastAsia="Times New Roman" w:hAnsi="Times New Roman" w:cs="Times New Roman"/>
                <w:sz w:val="24"/>
                <w:szCs w:val="24"/>
                <w:lang w:eastAsia="ru-RU"/>
              </w:rPr>
              <w:t>Комплексные меры противо действия злоупотреблению наркотиками и их незакон- ному обороту</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6041C79"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6C4FC1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E08BA2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FDB41C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977BC5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182681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2E13E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624111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B196F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7F9979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393A1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7778F00"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0B5E7B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D88175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71C07591" w14:textId="77777777" w:rsidTr="00ED0E8E">
        <w:trPr>
          <w:trHeight w:val="281"/>
        </w:trPr>
        <w:tc>
          <w:tcPr>
            <w:tcW w:w="1753" w:type="dxa"/>
            <w:vMerge/>
            <w:tcBorders>
              <w:left w:val="single" w:sz="4" w:space="0" w:color="auto"/>
              <w:right w:val="single" w:sz="4" w:space="0" w:color="auto"/>
            </w:tcBorders>
          </w:tcPr>
          <w:p w14:paraId="0AFBAC99"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41910B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0A24F7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DCF30C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408EB34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81B67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3442BC9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7F4ABFC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1AB3E7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187E55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5764EE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6BD463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63B671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EF0FF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145119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5ACE43E8" w14:textId="77777777" w:rsidTr="00ED0E8E">
        <w:trPr>
          <w:trHeight w:val="374"/>
        </w:trPr>
        <w:tc>
          <w:tcPr>
            <w:tcW w:w="1753" w:type="dxa"/>
            <w:vMerge/>
            <w:tcBorders>
              <w:left w:val="single" w:sz="4" w:space="0" w:color="auto"/>
              <w:right w:val="single" w:sz="4" w:space="0" w:color="auto"/>
            </w:tcBorders>
          </w:tcPr>
          <w:p w14:paraId="7F6B1FDA"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BB1E8D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33EDA6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D4C4CE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32FCE7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C111FD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8008A0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37BBE41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E2B27D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8A548B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7E45361"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D5F661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FDD3104"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3AE2F10"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left w:val="single" w:sz="4" w:space="0" w:color="auto"/>
              <w:right w:val="single" w:sz="4" w:space="0" w:color="auto"/>
            </w:tcBorders>
            <w:shd w:val="clear" w:color="auto" w:fill="FFFFFF"/>
          </w:tcPr>
          <w:p w14:paraId="6C502CA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bl>
    <w:p w14:paraId="36100681" w14:textId="77777777"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14:paraId="1FD659EF" w14:textId="77777777"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14:paraId="7D44DBD8" w14:textId="77777777" w:rsidR="00ED0E8E" w:rsidRP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 xml:space="preserve">Ведущий специалист </w:t>
      </w:r>
    </w:p>
    <w:p w14:paraId="55B2EC3F" w14:textId="77777777" w:rsidR="00ED0E8E" w:rsidRPr="00ED0E8E" w:rsidRDefault="00ED0E8E" w:rsidP="00ED0E8E">
      <w:pPr>
        <w:tabs>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по общим вопросам                                                        З.А.Саидова</w:t>
      </w:r>
    </w:p>
    <w:p w14:paraId="4C1E139D" w14:textId="77777777" w:rsidR="000C2012" w:rsidRDefault="000C2012" w:rsidP="000C2012"/>
    <w:sectPr w:rsidR="000C2012" w:rsidSect="000C20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15:restartNumberingAfterBreak="0">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8C"/>
    <w:rsid w:val="000C2012"/>
    <w:rsid w:val="001773EB"/>
    <w:rsid w:val="001E766B"/>
    <w:rsid w:val="00305A41"/>
    <w:rsid w:val="003B1A81"/>
    <w:rsid w:val="003C1F84"/>
    <w:rsid w:val="004357ED"/>
    <w:rsid w:val="00460860"/>
    <w:rsid w:val="00536C9C"/>
    <w:rsid w:val="00545342"/>
    <w:rsid w:val="005E5BB1"/>
    <w:rsid w:val="005E6449"/>
    <w:rsid w:val="00652F8C"/>
    <w:rsid w:val="006B7B6C"/>
    <w:rsid w:val="007306AB"/>
    <w:rsid w:val="007434D3"/>
    <w:rsid w:val="008165C6"/>
    <w:rsid w:val="008507D5"/>
    <w:rsid w:val="00890421"/>
    <w:rsid w:val="008B6022"/>
    <w:rsid w:val="008E662D"/>
    <w:rsid w:val="00923A46"/>
    <w:rsid w:val="009377C6"/>
    <w:rsid w:val="0095686C"/>
    <w:rsid w:val="009916BF"/>
    <w:rsid w:val="009B2839"/>
    <w:rsid w:val="009E3204"/>
    <w:rsid w:val="009F5B3A"/>
    <w:rsid w:val="00A37BFC"/>
    <w:rsid w:val="00A61156"/>
    <w:rsid w:val="00A7616A"/>
    <w:rsid w:val="00AB5D19"/>
    <w:rsid w:val="00AF5EE0"/>
    <w:rsid w:val="00B80863"/>
    <w:rsid w:val="00CC3CD2"/>
    <w:rsid w:val="00CE2D3F"/>
    <w:rsid w:val="00D409C4"/>
    <w:rsid w:val="00DE3525"/>
    <w:rsid w:val="00E23858"/>
    <w:rsid w:val="00E844FD"/>
    <w:rsid w:val="00E87E87"/>
    <w:rsid w:val="00ED0E8E"/>
    <w:rsid w:val="00F90D89"/>
    <w:rsid w:val="00FC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5604"/>
  <w15:chartTrackingRefBased/>
  <w15:docId w15:val="{C7D0FF26-E836-4A7E-B0FF-141951A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F8C"/>
  </w:style>
  <w:style w:type="paragraph" w:styleId="1">
    <w:name w:val="heading 1"/>
    <w:basedOn w:val="a"/>
    <w:next w:val="a"/>
    <w:link w:val="10"/>
    <w:qFormat/>
    <w:rsid w:val="000C2012"/>
    <w:pPr>
      <w:keepNext/>
      <w:keepLines/>
      <w:spacing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qFormat/>
    <w:rsid w:val="000C2012"/>
    <w:pPr>
      <w:keepNext/>
      <w:keepLines/>
      <w:spacing w:after="0" w:line="240" w:lineRule="auto"/>
      <w:ind w:left="1072"/>
      <w:jc w:val="center"/>
      <w:outlineLvl w:val="1"/>
    </w:pPr>
    <w:rPr>
      <w:rFonts w:ascii="Times New Roman" w:eastAsia="Times New Roman" w:hAnsi="Times New Roman" w:cs="Times New Roman"/>
      <w:bCs/>
      <w:sz w:val="28"/>
      <w:szCs w:val="26"/>
      <w:lang w:val="x-none" w:eastAsia="x-none"/>
    </w:rPr>
  </w:style>
  <w:style w:type="paragraph" w:styleId="3">
    <w:name w:val="heading 3"/>
    <w:basedOn w:val="a"/>
    <w:next w:val="a"/>
    <w:link w:val="30"/>
    <w:qFormat/>
    <w:rsid w:val="000C2012"/>
    <w:pPr>
      <w:keepNext/>
      <w:keepLines/>
      <w:numPr>
        <w:numId w:val="1"/>
      </w:numPr>
      <w:spacing w:before="200" w:after="0" w:line="240" w:lineRule="auto"/>
      <w:jc w:val="both"/>
      <w:outlineLvl w:val="2"/>
    </w:pPr>
    <w:rPr>
      <w:rFonts w:ascii="Times New Roman" w:eastAsia="Times New Roman" w:hAnsi="Times New Roman" w:cs="Times New Roman"/>
      <w:b/>
      <w:bCs/>
      <w:sz w:val="28"/>
      <w:szCs w:val="28"/>
      <w:lang w:val="x-none" w:eastAsia="x-none"/>
    </w:rPr>
  </w:style>
  <w:style w:type="paragraph" w:styleId="4">
    <w:name w:val="heading 4"/>
    <w:basedOn w:val="a"/>
    <w:next w:val="a"/>
    <w:link w:val="40"/>
    <w:qFormat/>
    <w:rsid w:val="000C2012"/>
    <w:pPr>
      <w:keepNext/>
      <w:keepLines/>
      <w:spacing w:after="0" w:line="240" w:lineRule="auto"/>
      <w:jc w:val="center"/>
      <w:outlineLvl w:val="3"/>
    </w:pPr>
    <w:rPr>
      <w:rFonts w:ascii="Times New Roman" w:eastAsia="Times New Roman" w:hAnsi="Times New Roman" w:cs="Times New Roman"/>
      <w:bCs/>
      <w:iCs/>
      <w:sz w:val="28"/>
      <w:szCs w:val="20"/>
      <w:lang w:val="x-none" w:eastAsia="ru-RU"/>
    </w:rPr>
  </w:style>
  <w:style w:type="paragraph" w:styleId="5">
    <w:name w:val="heading 5"/>
    <w:basedOn w:val="a"/>
    <w:next w:val="a"/>
    <w:link w:val="50"/>
    <w:qFormat/>
    <w:rsid w:val="000C2012"/>
    <w:pPr>
      <w:keepNext/>
      <w:keepLines/>
      <w:spacing w:before="200" w:after="0" w:line="240" w:lineRule="auto"/>
      <w:outlineLvl w:val="4"/>
    </w:pPr>
    <w:rPr>
      <w:rFonts w:ascii="Cambria" w:eastAsia="Times New Roman" w:hAnsi="Cambria" w:cs="Times New Roman"/>
      <w:color w:val="243F60"/>
      <w:sz w:val="20"/>
      <w:szCs w:val="20"/>
      <w:lang w:val="x-none" w:eastAsia="ru-RU"/>
    </w:rPr>
  </w:style>
  <w:style w:type="paragraph" w:styleId="6">
    <w:name w:val="heading 6"/>
    <w:basedOn w:val="a"/>
    <w:next w:val="a"/>
    <w:link w:val="60"/>
    <w:uiPriority w:val="9"/>
    <w:semiHidden/>
    <w:unhideWhenUsed/>
    <w:qFormat/>
    <w:rsid w:val="000C2012"/>
    <w:pPr>
      <w:widowControl w:val="0"/>
      <w:spacing w:before="240" w:after="60" w:line="240" w:lineRule="auto"/>
      <w:outlineLvl w:val="5"/>
    </w:pPr>
    <w:rPr>
      <w:rFonts w:ascii="Calibri" w:eastAsia="Times New Roman" w:hAnsi="Calibri"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2F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652F8C"/>
    <w:rPr>
      <w:rFonts w:ascii="Segoe UI" w:hAnsi="Segoe UI" w:cs="Segoe UI"/>
      <w:sz w:val="18"/>
      <w:szCs w:val="18"/>
    </w:rPr>
  </w:style>
  <w:style w:type="character" w:customStyle="1" w:styleId="10">
    <w:name w:val="Заголовок 1 Знак"/>
    <w:basedOn w:val="a0"/>
    <w:link w:val="1"/>
    <w:rsid w:val="000C2012"/>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0C2012"/>
    <w:rPr>
      <w:rFonts w:ascii="Times New Roman" w:eastAsia="Times New Roman" w:hAnsi="Times New Roman" w:cs="Times New Roman"/>
      <w:bCs/>
      <w:sz w:val="28"/>
      <w:szCs w:val="26"/>
      <w:lang w:val="x-none" w:eastAsia="x-none"/>
    </w:rPr>
  </w:style>
  <w:style w:type="character" w:customStyle="1" w:styleId="30">
    <w:name w:val="Заголовок 3 Знак"/>
    <w:basedOn w:val="a0"/>
    <w:link w:val="3"/>
    <w:rsid w:val="000C2012"/>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rsid w:val="000C2012"/>
    <w:rPr>
      <w:rFonts w:ascii="Times New Roman" w:eastAsia="Times New Roman" w:hAnsi="Times New Roman" w:cs="Times New Roman"/>
      <w:bCs/>
      <w:iCs/>
      <w:sz w:val="28"/>
      <w:szCs w:val="20"/>
      <w:lang w:val="x-none" w:eastAsia="ru-RU"/>
    </w:rPr>
  </w:style>
  <w:style w:type="character" w:customStyle="1" w:styleId="50">
    <w:name w:val="Заголовок 5 Знак"/>
    <w:basedOn w:val="a0"/>
    <w:link w:val="5"/>
    <w:rsid w:val="000C2012"/>
    <w:rPr>
      <w:rFonts w:ascii="Cambria" w:eastAsia="Times New Roman" w:hAnsi="Cambria" w:cs="Times New Roman"/>
      <w:color w:val="243F60"/>
      <w:sz w:val="20"/>
      <w:szCs w:val="20"/>
      <w:lang w:val="x-none" w:eastAsia="ru-RU"/>
    </w:rPr>
  </w:style>
  <w:style w:type="character" w:customStyle="1" w:styleId="60">
    <w:name w:val="Заголовок 6 Знак"/>
    <w:basedOn w:val="a0"/>
    <w:link w:val="6"/>
    <w:uiPriority w:val="9"/>
    <w:semiHidden/>
    <w:rsid w:val="000C2012"/>
    <w:rPr>
      <w:rFonts w:ascii="Calibri" w:eastAsia="Times New Roman" w:hAnsi="Calibri" w:cs="Times New Roman"/>
      <w:b/>
      <w:bCs/>
      <w:color w:val="000000"/>
      <w:lang w:eastAsia="ru-RU"/>
    </w:rPr>
  </w:style>
  <w:style w:type="numbering" w:customStyle="1" w:styleId="11">
    <w:name w:val="Нет списка1"/>
    <w:next w:val="a2"/>
    <w:uiPriority w:val="99"/>
    <w:semiHidden/>
    <w:unhideWhenUsed/>
    <w:rsid w:val="000C2012"/>
  </w:style>
  <w:style w:type="character" w:styleId="a5">
    <w:name w:val="Hyperlink"/>
    <w:semiHidden/>
    <w:unhideWhenUsed/>
    <w:rsid w:val="000C2012"/>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0C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C2012"/>
    <w:rPr>
      <w:rFonts w:ascii="Courier New" w:eastAsia="Times New Roman" w:hAnsi="Courier New" w:cs="Times New Roman"/>
      <w:sz w:val="20"/>
      <w:szCs w:val="20"/>
      <w:lang w:val="x-none" w:eastAsia="ru-RU"/>
    </w:rPr>
  </w:style>
  <w:style w:type="character" w:styleId="a6">
    <w:name w:val="Strong"/>
    <w:qFormat/>
    <w:rsid w:val="000C2012"/>
    <w:rPr>
      <w:b/>
      <w:bCs w:val="0"/>
    </w:rPr>
  </w:style>
  <w:style w:type="paragraph" w:styleId="a7">
    <w:name w:val="Normal (Web)"/>
    <w:basedOn w:val="a"/>
    <w:unhideWhenUsed/>
    <w:rsid w:val="000C201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9"/>
    <w:semiHidden/>
    <w:locked/>
    <w:rsid w:val="000C2012"/>
    <w:rPr>
      <w:rFonts w:ascii="Times New Roman" w:eastAsia="Times New Roman" w:hAnsi="Times New Roman" w:cs="Times New Roman"/>
    </w:rPr>
  </w:style>
  <w:style w:type="paragraph" w:styleId="a9">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8"/>
    <w:semiHidden/>
    <w:unhideWhenUsed/>
    <w:rsid w:val="000C2012"/>
    <w:pPr>
      <w:spacing w:after="0" w:line="240" w:lineRule="auto"/>
    </w:pPr>
    <w:rPr>
      <w:rFonts w:ascii="Times New Roman" w:eastAsia="Times New Roman" w:hAnsi="Times New Roman" w:cs="Times New Roman"/>
    </w:rPr>
  </w:style>
  <w:style w:type="character" w:customStyle="1" w:styleId="12">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basedOn w:val="a0"/>
    <w:semiHidden/>
    <w:rsid w:val="000C2012"/>
    <w:rPr>
      <w:sz w:val="20"/>
      <w:szCs w:val="20"/>
    </w:rPr>
  </w:style>
  <w:style w:type="paragraph" w:styleId="aa">
    <w:name w:val="header"/>
    <w:basedOn w:val="a"/>
    <w:link w:val="ab"/>
    <w:unhideWhenUsed/>
    <w:rsid w:val="000C2012"/>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0C2012"/>
    <w:rPr>
      <w:rFonts w:ascii="Times New Roman" w:eastAsia="Times New Roman" w:hAnsi="Times New Roman" w:cs="Times New Roman"/>
      <w:sz w:val="20"/>
      <w:szCs w:val="20"/>
      <w:lang w:val="x-none" w:eastAsia="ru-RU"/>
    </w:rPr>
  </w:style>
  <w:style w:type="character" w:customStyle="1" w:styleId="ac">
    <w:name w:val="Нижний колонтитул Знак"/>
    <w:link w:val="ad"/>
    <w:semiHidden/>
    <w:rsid w:val="000C2012"/>
    <w:rPr>
      <w:rFonts w:ascii="Times New Roman" w:eastAsia="Times New Roman" w:hAnsi="Times New Roman" w:cs="Times New Roman"/>
      <w:sz w:val="20"/>
      <w:szCs w:val="20"/>
      <w:lang w:eastAsia="ru-RU"/>
    </w:rPr>
  </w:style>
  <w:style w:type="paragraph" w:styleId="ad">
    <w:name w:val="footer"/>
    <w:basedOn w:val="a"/>
    <w:link w:val="ac"/>
    <w:semiHidden/>
    <w:unhideWhenUsed/>
    <w:rsid w:val="000C20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0C2012"/>
  </w:style>
  <w:style w:type="paragraph" w:styleId="ae">
    <w:name w:val="Body Text Indent"/>
    <w:basedOn w:val="a"/>
    <w:link w:val="af"/>
    <w:semiHidden/>
    <w:unhideWhenUsed/>
    <w:rsid w:val="000C2012"/>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f">
    <w:name w:val="Основной текст с отступом Знак"/>
    <w:basedOn w:val="a0"/>
    <w:link w:val="ae"/>
    <w:semiHidden/>
    <w:rsid w:val="000C2012"/>
    <w:rPr>
      <w:rFonts w:ascii="Times New Roman" w:eastAsia="Times New Roman" w:hAnsi="Times New Roman" w:cs="Times New Roman"/>
      <w:sz w:val="28"/>
      <w:szCs w:val="20"/>
      <w:lang w:val="x-none" w:eastAsia="ru-RU"/>
    </w:rPr>
  </w:style>
  <w:style w:type="character" w:customStyle="1" w:styleId="31">
    <w:name w:val="Основной текст с отступом 3 Знак"/>
    <w:link w:val="32"/>
    <w:semiHidden/>
    <w:rsid w:val="000C2012"/>
    <w:rPr>
      <w:rFonts w:ascii="Calibri" w:eastAsia="Calibri" w:hAnsi="Calibri" w:cs="Times New Roman"/>
      <w:sz w:val="16"/>
      <w:szCs w:val="16"/>
      <w:lang w:eastAsia="ru-RU"/>
    </w:rPr>
  </w:style>
  <w:style w:type="paragraph" w:styleId="32">
    <w:name w:val="Body Text Indent 3"/>
    <w:basedOn w:val="a"/>
    <w:link w:val="31"/>
    <w:semiHidden/>
    <w:unhideWhenUsed/>
    <w:rsid w:val="000C2012"/>
    <w:pPr>
      <w:spacing w:after="120" w:line="240"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basedOn w:val="a0"/>
    <w:uiPriority w:val="99"/>
    <w:semiHidden/>
    <w:rsid w:val="000C2012"/>
    <w:rPr>
      <w:sz w:val="16"/>
      <w:szCs w:val="16"/>
    </w:rPr>
  </w:style>
  <w:style w:type="paragraph" w:customStyle="1" w:styleId="ListParagraph1">
    <w:name w:val="List Paragraph1"/>
    <w:basedOn w:val="a"/>
    <w:rsid w:val="000C2012"/>
    <w:pPr>
      <w:spacing w:after="0" w:line="240" w:lineRule="auto"/>
      <w:ind w:left="720" w:firstLine="709"/>
      <w:jc w:val="both"/>
    </w:pPr>
    <w:rPr>
      <w:rFonts w:ascii="Times New Roman" w:eastAsia="Calibri" w:hAnsi="Times New Roman" w:cs="Times New Roman"/>
      <w:sz w:val="28"/>
      <w:szCs w:val="28"/>
    </w:rPr>
  </w:style>
  <w:style w:type="paragraph" w:customStyle="1" w:styleId="Postan">
    <w:name w:val="Postan"/>
    <w:basedOn w:val="a"/>
    <w:rsid w:val="000C2012"/>
    <w:pPr>
      <w:spacing w:after="0" w:line="240" w:lineRule="auto"/>
      <w:jc w:val="center"/>
    </w:pPr>
    <w:rPr>
      <w:rFonts w:ascii="Times New Roman" w:eastAsia="Times New Roman" w:hAnsi="Times New Roman" w:cs="Times New Roman"/>
      <w:sz w:val="28"/>
      <w:szCs w:val="20"/>
      <w:lang w:eastAsia="ru-RU"/>
    </w:rPr>
  </w:style>
  <w:style w:type="paragraph" w:customStyle="1" w:styleId="af0">
    <w:name w:val="Знак"/>
    <w:basedOn w:val="a"/>
    <w:rsid w:val="000C2012"/>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Стиль1"/>
    <w:basedOn w:val="2"/>
    <w:rsid w:val="000C2012"/>
    <w:pPr>
      <w:ind w:left="0"/>
    </w:pPr>
  </w:style>
  <w:style w:type="paragraph" w:customStyle="1" w:styleId="ConsPlusTitle">
    <w:name w:val="ConsPlusTitle"/>
    <w:rsid w:val="000C20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C2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тчетный"/>
    <w:basedOn w:val="a"/>
    <w:rsid w:val="000C2012"/>
    <w:pPr>
      <w:spacing w:after="120" w:line="360" w:lineRule="auto"/>
      <w:ind w:firstLine="720"/>
      <w:jc w:val="both"/>
    </w:pPr>
    <w:rPr>
      <w:rFonts w:ascii="Times New Roman" w:eastAsia="Calibri" w:hAnsi="Times New Roman" w:cs="Times New Roman"/>
      <w:sz w:val="26"/>
      <w:szCs w:val="20"/>
      <w:lang w:eastAsia="ru-RU"/>
    </w:rPr>
  </w:style>
  <w:style w:type="paragraph" w:customStyle="1" w:styleId="15">
    <w:name w:val="Знак1"/>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140">
    <w:name w:val="Обычный + 14 пт"/>
    <w:aliases w:val="Первая строка:  1,25 см,Справа:  -0 см,Междустр.интервал: ..."/>
    <w:basedOn w:val="ae"/>
    <w:rsid w:val="000C2012"/>
    <w:pPr>
      <w:ind w:firstLine="601"/>
    </w:pPr>
    <w:rPr>
      <w:rFonts w:eastAsia="Calibri"/>
      <w:szCs w:val="28"/>
    </w:rPr>
  </w:style>
  <w:style w:type="paragraph" w:customStyle="1" w:styleId="21">
    <w:name w:val="Знак2"/>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33">
    <w:name w:val="Знак3"/>
    <w:basedOn w:val="a"/>
    <w:rsid w:val="000C2012"/>
    <w:pPr>
      <w:spacing w:before="100" w:beforeAutospacing="1" w:after="100" w:afterAutospacing="1" w:line="240" w:lineRule="auto"/>
    </w:pPr>
    <w:rPr>
      <w:rFonts w:ascii="Tahoma" w:eastAsia="Calibri" w:hAnsi="Tahoma" w:cs="Tahoma"/>
      <w:sz w:val="20"/>
      <w:szCs w:val="20"/>
      <w:lang w:val="en-US"/>
    </w:rPr>
  </w:style>
  <w:style w:type="character" w:customStyle="1" w:styleId="apple-converted-space">
    <w:name w:val="apple-converted-space"/>
    <w:rsid w:val="000C2012"/>
    <w:rPr>
      <w:rFonts w:ascii="Times New Roman" w:hAnsi="Times New Roman" w:cs="Times New Roman" w:hint="default"/>
    </w:rPr>
  </w:style>
  <w:style w:type="character" w:customStyle="1" w:styleId="BodyTextIndent3Char1">
    <w:name w:val="Body Text Indent 3 Char1"/>
    <w:locked/>
    <w:rsid w:val="000C2012"/>
    <w:rPr>
      <w:rFonts w:ascii="Calibri" w:hAnsi="Calibri" w:hint="default"/>
      <w:sz w:val="16"/>
      <w:lang w:eastAsia="ru-RU"/>
    </w:rPr>
  </w:style>
  <w:style w:type="character" w:customStyle="1" w:styleId="af2">
    <w:name w:val="Знак Знак"/>
    <w:locked/>
    <w:rsid w:val="000C2012"/>
    <w:rPr>
      <w:rFonts w:ascii="Times New Roman" w:hAnsi="Times New Roman" w:cs="Times New Roman" w:hint="default"/>
      <w:lang w:val="ru-RU" w:eastAsia="ru-RU" w:bidi="ar-SA"/>
    </w:rPr>
  </w:style>
  <w:style w:type="character" w:customStyle="1" w:styleId="22">
    <w:name w:val="Знак Знак2"/>
    <w:semiHidden/>
    <w:locked/>
    <w:rsid w:val="000C2012"/>
    <w:rPr>
      <w:rFonts w:ascii="Times New Roman" w:hAnsi="Times New Roman" w:cs="Times New Roman" w:hint="default"/>
      <w:sz w:val="16"/>
      <w:szCs w:val="16"/>
      <w:lang w:val="ru-RU" w:eastAsia="ru-RU" w:bidi="ar-SA"/>
    </w:rPr>
  </w:style>
  <w:style w:type="paragraph" w:styleId="af3">
    <w:name w:val="No Spacing"/>
    <w:link w:val="af4"/>
    <w:uiPriority w:val="1"/>
    <w:qFormat/>
    <w:rsid w:val="000C201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0C2012"/>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FontStyle23">
    <w:name w:val="Font Style23"/>
    <w:rsid w:val="000C2012"/>
    <w:rPr>
      <w:rFonts w:ascii="Times New Roman" w:hAnsi="Times New Roman" w:cs="Times New Roman" w:hint="default"/>
      <w:sz w:val="22"/>
      <w:szCs w:val="22"/>
    </w:rPr>
  </w:style>
  <w:style w:type="paragraph" w:styleId="af5">
    <w:name w:val="List Paragraph"/>
    <w:basedOn w:val="a"/>
    <w:qFormat/>
    <w:rsid w:val="000C2012"/>
    <w:pPr>
      <w:spacing w:after="200" w:line="276" w:lineRule="auto"/>
      <w:ind w:left="720"/>
      <w:contextualSpacing/>
    </w:pPr>
    <w:rPr>
      <w:rFonts w:ascii="Calibri" w:eastAsia="Calibri" w:hAnsi="Calibri" w:cs="Times New Roman"/>
    </w:rPr>
  </w:style>
  <w:style w:type="paragraph" w:styleId="af6">
    <w:name w:val="Document Map"/>
    <w:basedOn w:val="a"/>
    <w:link w:val="af7"/>
    <w:semiHidden/>
    <w:rsid w:val="000C2012"/>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C2012"/>
    <w:rPr>
      <w:rFonts w:ascii="Tahoma" w:eastAsia="Times New Roman" w:hAnsi="Tahoma" w:cs="Tahoma"/>
      <w:sz w:val="20"/>
      <w:szCs w:val="20"/>
      <w:shd w:val="clear" w:color="auto" w:fill="000080"/>
      <w:lang w:eastAsia="ru-RU"/>
    </w:rPr>
  </w:style>
  <w:style w:type="character" w:customStyle="1" w:styleId="af4">
    <w:name w:val="Без интервала Знак"/>
    <w:link w:val="af3"/>
    <w:uiPriority w:val="1"/>
    <w:locked/>
    <w:rsid w:val="000C20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1"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image" Target="media/image1.png"/><Relationship Id="rId1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 Type="http://schemas.openxmlformats.org/officeDocument/2006/relationships/webSettings" Target="webSettings.xml"/><Relationship Id="rId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dcterms:created xsi:type="dcterms:W3CDTF">2019-04-09T05:48:00Z</dcterms:created>
  <dcterms:modified xsi:type="dcterms:W3CDTF">2022-03-02T11:38:00Z</dcterms:modified>
</cp:coreProperties>
</file>